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5C07C7" w14:textId="54030E39" w:rsidR="00D022B1" w:rsidRPr="00DF4F1F" w:rsidRDefault="00D022B1" w:rsidP="00F2328F">
      <w:pPr>
        <w:pStyle w:val="Style1"/>
        <w:spacing w:line="240" w:lineRule="auto"/>
        <w:rPr>
          <w:rStyle w:val="FontStyle73"/>
          <w:sz w:val="20"/>
          <w:szCs w:val="20"/>
        </w:rPr>
      </w:pPr>
      <w:r w:rsidRPr="00DF4F1F">
        <w:rPr>
          <w:rStyle w:val="FontStyle73"/>
          <w:sz w:val="20"/>
          <w:szCs w:val="20"/>
        </w:rPr>
        <w:t>Электронное объявление об осуществлении закупок товаров</w:t>
      </w:r>
      <w:r w:rsidR="00712FF8" w:rsidRPr="00DF4F1F">
        <w:rPr>
          <w:rStyle w:val="FontStyle73"/>
          <w:sz w:val="20"/>
          <w:szCs w:val="20"/>
        </w:rPr>
        <w:t xml:space="preserve"> №</w:t>
      </w:r>
      <w:r w:rsidR="003D31A0" w:rsidRPr="00DF4F1F">
        <w:rPr>
          <w:rStyle w:val="FontStyle73"/>
          <w:sz w:val="20"/>
          <w:szCs w:val="20"/>
        </w:rPr>
        <w:t>3</w:t>
      </w:r>
      <w:r w:rsidR="003F2D27">
        <w:rPr>
          <w:rStyle w:val="FontStyle73"/>
          <w:sz w:val="20"/>
          <w:szCs w:val="20"/>
        </w:rPr>
        <w:t>5</w:t>
      </w:r>
      <w:r w:rsidRPr="00DF4F1F">
        <w:rPr>
          <w:rStyle w:val="FontStyle73"/>
          <w:sz w:val="20"/>
          <w:szCs w:val="20"/>
        </w:rPr>
        <w:br/>
      </w:r>
      <w:r w:rsidR="00B40336" w:rsidRPr="00DF4F1F">
        <w:rPr>
          <w:rStyle w:val="FontStyle73"/>
          <w:b/>
          <w:sz w:val="20"/>
          <w:szCs w:val="20"/>
        </w:rPr>
        <w:t>Закуп лекарственных средств</w:t>
      </w:r>
      <w:r w:rsidR="0076790C" w:rsidRPr="00DF4F1F">
        <w:rPr>
          <w:rStyle w:val="FontStyle73"/>
          <w:b/>
          <w:sz w:val="20"/>
          <w:szCs w:val="20"/>
        </w:rPr>
        <w:t xml:space="preserve"> </w:t>
      </w:r>
      <w:r w:rsidRPr="00DF4F1F">
        <w:rPr>
          <w:rStyle w:val="FontStyle73"/>
          <w:b/>
          <w:sz w:val="20"/>
          <w:szCs w:val="20"/>
        </w:rPr>
        <w:t>способом запроса ценовых предложений</w:t>
      </w:r>
      <w:r w:rsidR="006D7574" w:rsidRPr="00DF4F1F">
        <w:rPr>
          <w:rStyle w:val="FontStyle73"/>
          <w:sz w:val="20"/>
          <w:szCs w:val="20"/>
        </w:rPr>
        <w:t xml:space="preserve"> </w:t>
      </w:r>
      <w:r w:rsidR="006D7574" w:rsidRPr="00DF4F1F">
        <w:rPr>
          <w:rStyle w:val="FontStyle73"/>
          <w:b/>
          <w:sz w:val="20"/>
          <w:szCs w:val="20"/>
        </w:rPr>
        <w:t>на 202</w:t>
      </w:r>
      <w:r w:rsidR="001F174C" w:rsidRPr="00DF4F1F">
        <w:rPr>
          <w:rStyle w:val="FontStyle73"/>
          <w:b/>
          <w:sz w:val="20"/>
          <w:szCs w:val="20"/>
        </w:rPr>
        <w:t>4</w:t>
      </w:r>
      <w:r w:rsidR="006D7574" w:rsidRPr="00DF4F1F">
        <w:rPr>
          <w:rStyle w:val="FontStyle73"/>
          <w:b/>
          <w:sz w:val="20"/>
          <w:szCs w:val="20"/>
        </w:rPr>
        <w:t xml:space="preserve"> год</w:t>
      </w:r>
    </w:p>
    <w:p w14:paraId="07A31558" w14:textId="6C181107" w:rsidR="00D022B1" w:rsidRPr="00DF4F1F" w:rsidRDefault="00DF4F1F" w:rsidP="00D022B1">
      <w:pPr>
        <w:pStyle w:val="Style1"/>
        <w:spacing w:line="240" w:lineRule="auto"/>
        <w:rPr>
          <w:rStyle w:val="FontStyle73"/>
          <w:sz w:val="20"/>
          <w:szCs w:val="20"/>
        </w:rPr>
      </w:pPr>
      <w:r>
        <w:rPr>
          <w:rStyle w:val="FontStyle73"/>
          <w:sz w:val="20"/>
          <w:szCs w:val="20"/>
        </w:rPr>
        <w:t>1</w:t>
      </w:r>
      <w:r w:rsidR="003F2D27">
        <w:rPr>
          <w:rStyle w:val="FontStyle73"/>
          <w:sz w:val="20"/>
          <w:szCs w:val="20"/>
        </w:rPr>
        <w:t>4</w:t>
      </w:r>
      <w:r w:rsidR="004414F2" w:rsidRPr="00DF4F1F">
        <w:rPr>
          <w:rStyle w:val="FontStyle73"/>
          <w:sz w:val="20"/>
          <w:szCs w:val="20"/>
        </w:rPr>
        <w:t>.</w:t>
      </w:r>
      <w:r w:rsidR="00171DE0" w:rsidRPr="00DF4F1F">
        <w:rPr>
          <w:rStyle w:val="FontStyle73"/>
          <w:sz w:val="20"/>
          <w:szCs w:val="20"/>
        </w:rPr>
        <w:t>0</w:t>
      </w:r>
      <w:r>
        <w:rPr>
          <w:rStyle w:val="FontStyle73"/>
          <w:sz w:val="20"/>
          <w:szCs w:val="20"/>
        </w:rPr>
        <w:t>6</w:t>
      </w:r>
      <w:r w:rsidR="004414F2" w:rsidRPr="00DF4F1F">
        <w:rPr>
          <w:rStyle w:val="FontStyle73"/>
          <w:sz w:val="20"/>
          <w:szCs w:val="20"/>
        </w:rPr>
        <w:t>.20</w:t>
      </w:r>
      <w:r w:rsidR="009033A5" w:rsidRPr="00DF4F1F">
        <w:rPr>
          <w:rStyle w:val="FontStyle73"/>
          <w:sz w:val="20"/>
          <w:szCs w:val="20"/>
        </w:rPr>
        <w:t>2</w:t>
      </w:r>
      <w:r w:rsidR="00171DE0" w:rsidRPr="00DF4F1F">
        <w:rPr>
          <w:rStyle w:val="FontStyle73"/>
          <w:sz w:val="20"/>
          <w:szCs w:val="20"/>
        </w:rPr>
        <w:t>4</w:t>
      </w:r>
      <w:r w:rsidR="004414F2" w:rsidRPr="00DF4F1F">
        <w:rPr>
          <w:rStyle w:val="FontStyle73"/>
          <w:sz w:val="20"/>
          <w:szCs w:val="20"/>
        </w:rPr>
        <w:t>г.</w:t>
      </w:r>
    </w:p>
    <w:p w14:paraId="16767F5A" w14:textId="77777777" w:rsidR="00D022B1" w:rsidRPr="00DF4F1F" w:rsidRDefault="00D022B1" w:rsidP="00696AD3">
      <w:pPr>
        <w:pStyle w:val="Style1"/>
        <w:numPr>
          <w:ilvl w:val="0"/>
          <w:numId w:val="6"/>
        </w:numPr>
        <w:tabs>
          <w:tab w:val="left" w:pos="993"/>
        </w:tabs>
        <w:spacing w:line="240" w:lineRule="auto"/>
        <w:ind w:left="993"/>
        <w:jc w:val="left"/>
        <w:rPr>
          <w:rStyle w:val="FontStyle73"/>
          <w:sz w:val="20"/>
          <w:szCs w:val="20"/>
        </w:rPr>
      </w:pPr>
      <w:r w:rsidRPr="00DF4F1F">
        <w:rPr>
          <w:rStyle w:val="FontStyle73"/>
          <w:sz w:val="20"/>
          <w:szCs w:val="20"/>
        </w:rPr>
        <w:t xml:space="preserve">Заказчик/организатор закупок: </w:t>
      </w:r>
      <w:r w:rsidR="00B40336" w:rsidRPr="00DF4F1F">
        <w:rPr>
          <w:rStyle w:val="FontStyle73"/>
          <w:sz w:val="20"/>
          <w:szCs w:val="20"/>
        </w:rPr>
        <w:t>АО</w:t>
      </w:r>
      <w:r w:rsidR="006A4FBC" w:rsidRPr="00DF4F1F">
        <w:rPr>
          <w:color w:val="000000"/>
          <w:sz w:val="20"/>
          <w:szCs w:val="20"/>
        </w:rPr>
        <w:t xml:space="preserve"> «Казахский научно-исследовательский и</w:t>
      </w:r>
      <w:r w:rsidR="00B40336" w:rsidRPr="00DF4F1F">
        <w:rPr>
          <w:color w:val="000000"/>
          <w:sz w:val="20"/>
          <w:szCs w:val="20"/>
        </w:rPr>
        <w:t>нститут онкологии и радиологии»</w:t>
      </w:r>
      <w:r w:rsidR="006A4FBC" w:rsidRPr="00DF4F1F">
        <w:rPr>
          <w:color w:val="000000"/>
          <w:sz w:val="20"/>
          <w:szCs w:val="20"/>
        </w:rPr>
        <w:t>, г. Алматы, пр.Абая, 91</w:t>
      </w:r>
    </w:p>
    <w:p w14:paraId="5B0063E1" w14:textId="77777777" w:rsidR="00D022B1" w:rsidRPr="00DF4F1F" w:rsidRDefault="00D022B1" w:rsidP="00696AD3">
      <w:pPr>
        <w:pStyle w:val="Style3"/>
        <w:numPr>
          <w:ilvl w:val="0"/>
          <w:numId w:val="6"/>
        </w:numPr>
        <w:tabs>
          <w:tab w:val="left" w:pos="1134"/>
        </w:tabs>
        <w:spacing w:line="240" w:lineRule="auto"/>
        <w:ind w:left="0" w:firstLine="709"/>
        <w:rPr>
          <w:sz w:val="20"/>
          <w:szCs w:val="20"/>
        </w:rPr>
      </w:pPr>
      <w:r w:rsidRPr="00DF4F1F">
        <w:rPr>
          <w:sz w:val="20"/>
          <w:szCs w:val="20"/>
        </w:rPr>
        <w:t>Информация о закупаемых товарах:</w:t>
      </w:r>
    </w:p>
    <w:p w14:paraId="390493D1" w14:textId="77777777" w:rsidR="004E3952" w:rsidRPr="00DF4F1F" w:rsidRDefault="004E3952" w:rsidP="004E3952">
      <w:pPr>
        <w:pStyle w:val="Style9"/>
        <w:spacing w:line="240" w:lineRule="auto"/>
        <w:ind w:left="1134" w:firstLine="0"/>
        <w:rPr>
          <w:sz w:val="20"/>
          <w:szCs w:val="20"/>
          <w:shd w:val="clear" w:color="auto" w:fill="FFFF00"/>
        </w:rPr>
      </w:pPr>
    </w:p>
    <w:tbl>
      <w:tblPr>
        <w:tblW w:w="1475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2652"/>
        <w:gridCol w:w="5953"/>
        <w:gridCol w:w="851"/>
        <w:gridCol w:w="1417"/>
        <w:gridCol w:w="1276"/>
        <w:gridCol w:w="1984"/>
      </w:tblGrid>
      <w:tr w:rsidR="00912C4E" w:rsidRPr="00DF4F1F" w14:paraId="1A031291" w14:textId="77777777" w:rsidTr="00ED3AED">
        <w:trPr>
          <w:trHeight w:val="960"/>
        </w:trPr>
        <w:tc>
          <w:tcPr>
            <w:tcW w:w="624" w:type="dxa"/>
            <w:shd w:val="clear" w:color="auto" w:fill="auto"/>
            <w:vAlign w:val="center"/>
            <w:hideMark/>
          </w:tcPr>
          <w:p w14:paraId="7FA79409" w14:textId="77777777" w:rsidR="00912C4E" w:rsidRPr="00DF4F1F" w:rsidRDefault="00912C4E" w:rsidP="00845ECA">
            <w:pPr>
              <w:pStyle w:val="ab"/>
              <w:jc w:val="center"/>
              <w:rPr>
                <w:rFonts w:ascii="Times New Roman" w:eastAsia="Times New Roman" w:hAnsi="Times New Roman" w:cs="Times New Roman"/>
                <w:b/>
                <w:sz w:val="20"/>
                <w:szCs w:val="20"/>
              </w:rPr>
            </w:pPr>
            <w:r w:rsidRPr="00DF4F1F">
              <w:rPr>
                <w:rFonts w:ascii="Times New Roman" w:eastAsia="Times New Roman" w:hAnsi="Times New Roman" w:cs="Times New Roman"/>
                <w:b/>
                <w:sz w:val="20"/>
                <w:szCs w:val="20"/>
              </w:rPr>
              <w:t>№</w:t>
            </w:r>
          </w:p>
        </w:tc>
        <w:tc>
          <w:tcPr>
            <w:tcW w:w="2652" w:type="dxa"/>
            <w:shd w:val="clear" w:color="auto" w:fill="auto"/>
            <w:vAlign w:val="center"/>
            <w:hideMark/>
          </w:tcPr>
          <w:p w14:paraId="5AE718AD" w14:textId="77777777" w:rsidR="00912C4E" w:rsidRPr="00DF4F1F" w:rsidRDefault="00912C4E" w:rsidP="00845ECA">
            <w:pPr>
              <w:pStyle w:val="ab"/>
              <w:jc w:val="center"/>
              <w:rPr>
                <w:rFonts w:ascii="Times New Roman" w:eastAsia="Times New Roman" w:hAnsi="Times New Roman" w:cs="Times New Roman"/>
                <w:b/>
                <w:sz w:val="20"/>
                <w:szCs w:val="20"/>
              </w:rPr>
            </w:pPr>
            <w:r w:rsidRPr="00DF4F1F">
              <w:rPr>
                <w:rFonts w:ascii="Times New Roman" w:eastAsia="Times New Roman" w:hAnsi="Times New Roman" w:cs="Times New Roman"/>
                <w:b/>
                <w:sz w:val="20"/>
                <w:szCs w:val="20"/>
              </w:rPr>
              <w:t>Наименование</w:t>
            </w:r>
          </w:p>
        </w:tc>
        <w:tc>
          <w:tcPr>
            <w:tcW w:w="5953" w:type="dxa"/>
            <w:shd w:val="clear" w:color="auto" w:fill="auto"/>
            <w:vAlign w:val="center"/>
            <w:hideMark/>
          </w:tcPr>
          <w:p w14:paraId="6EAA84FA" w14:textId="77777777" w:rsidR="00912C4E" w:rsidRPr="00DF4F1F" w:rsidRDefault="00912C4E" w:rsidP="00845ECA">
            <w:pPr>
              <w:pStyle w:val="ab"/>
              <w:jc w:val="center"/>
              <w:rPr>
                <w:rFonts w:ascii="Times New Roman" w:eastAsia="Times New Roman" w:hAnsi="Times New Roman" w:cs="Times New Roman"/>
                <w:b/>
                <w:sz w:val="20"/>
                <w:szCs w:val="20"/>
              </w:rPr>
            </w:pPr>
            <w:r w:rsidRPr="00DF4F1F">
              <w:rPr>
                <w:rFonts w:ascii="Times New Roman" w:eastAsia="Times New Roman" w:hAnsi="Times New Roman" w:cs="Times New Roman"/>
                <w:b/>
                <w:sz w:val="20"/>
                <w:szCs w:val="20"/>
              </w:rPr>
              <w:t>Краткая характеристика</w:t>
            </w:r>
          </w:p>
        </w:tc>
        <w:tc>
          <w:tcPr>
            <w:tcW w:w="851" w:type="dxa"/>
            <w:shd w:val="clear" w:color="auto" w:fill="auto"/>
            <w:vAlign w:val="center"/>
            <w:hideMark/>
          </w:tcPr>
          <w:p w14:paraId="1EBC6CC0" w14:textId="77777777" w:rsidR="00912C4E" w:rsidRPr="00DF4F1F" w:rsidRDefault="00912C4E" w:rsidP="00845ECA">
            <w:pPr>
              <w:pStyle w:val="ab"/>
              <w:jc w:val="center"/>
              <w:rPr>
                <w:rFonts w:ascii="Times New Roman" w:eastAsia="Times New Roman" w:hAnsi="Times New Roman" w:cs="Times New Roman"/>
                <w:b/>
                <w:sz w:val="20"/>
                <w:szCs w:val="20"/>
              </w:rPr>
            </w:pPr>
            <w:r w:rsidRPr="00DF4F1F">
              <w:rPr>
                <w:rFonts w:ascii="Times New Roman" w:eastAsia="Times New Roman" w:hAnsi="Times New Roman" w:cs="Times New Roman"/>
                <w:b/>
                <w:sz w:val="20"/>
                <w:szCs w:val="20"/>
              </w:rPr>
              <w:t>Единица измерения</w:t>
            </w:r>
          </w:p>
        </w:tc>
        <w:tc>
          <w:tcPr>
            <w:tcW w:w="1417" w:type="dxa"/>
            <w:shd w:val="clear" w:color="auto" w:fill="auto"/>
            <w:vAlign w:val="center"/>
            <w:hideMark/>
          </w:tcPr>
          <w:p w14:paraId="3DA4B407" w14:textId="77777777" w:rsidR="00912C4E" w:rsidRPr="00DF4F1F" w:rsidRDefault="00912C4E" w:rsidP="00845ECA">
            <w:pPr>
              <w:pStyle w:val="ab"/>
              <w:jc w:val="center"/>
              <w:rPr>
                <w:rFonts w:ascii="Times New Roman" w:eastAsia="Times New Roman" w:hAnsi="Times New Roman" w:cs="Times New Roman"/>
                <w:b/>
                <w:sz w:val="20"/>
                <w:szCs w:val="20"/>
              </w:rPr>
            </w:pPr>
            <w:r w:rsidRPr="00DF4F1F">
              <w:rPr>
                <w:rFonts w:ascii="Times New Roman" w:eastAsia="Times New Roman" w:hAnsi="Times New Roman" w:cs="Times New Roman"/>
                <w:b/>
                <w:sz w:val="20"/>
                <w:szCs w:val="20"/>
              </w:rPr>
              <w:t>Количество/объем</w:t>
            </w:r>
          </w:p>
        </w:tc>
        <w:tc>
          <w:tcPr>
            <w:tcW w:w="1276" w:type="dxa"/>
            <w:shd w:val="clear" w:color="auto" w:fill="auto"/>
            <w:vAlign w:val="center"/>
            <w:hideMark/>
          </w:tcPr>
          <w:p w14:paraId="729B45CF" w14:textId="3E7526A0" w:rsidR="00912C4E" w:rsidRPr="00DF4F1F" w:rsidRDefault="00912C4E" w:rsidP="00845ECA">
            <w:pPr>
              <w:pStyle w:val="ab"/>
              <w:jc w:val="center"/>
              <w:rPr>
                <w:rFonts w:ascii="Times New Roman" w:eastAsia="Times New Roman" w:hAnsi="Times New Roman" w:cs="Times New Roman"/>
                <w:b/>
                <w:sz w:val="20"/>
                <w:szCs w:val="20"/>
              </w:rPr>
            </w:pPr>
            <w:r w:rsidRPr="00DF4F1F">
              <w:rPr>
                <w:rFonts w:ascii="Times New Roman" w:eastAsia="Times New Roman" w:hAnsi="Times New Roman" w:cs="Times New Roman"/>
                <w:b/>
                <w:sz w:val="20"/>
                <w:szCs w:val="20"/>
              </w:rPr>
              <w:t>Цена за единицу товара, тенге</w:t>
            </w:r>
          </w:p>
        </w:tc>
        <w:tc>
          <w:tcPr>
            <w:tcW w:w="1984" w:type="dxa"/>
            <w:shd w:val="clear" w:color="auto" w:fill="auto"/>
            <w:vAlign w:val="center"/>
            <w:hideMark/>
          </w:tcPr>
          <w:p w14:paraId="49D20B29" w14:textId="0A480418" w:rsidR="00912C4E" w:rsidRPr="00DF4F1F" w:rsidRDefault="00912C4E" w:rsidP="00845ECA">
            <w:pPr>
              <w:pStyle w:val="ab"/>
              <w:jc w:val="center"/>
              <w:rPr>
                <w:rFonts w:ascii="Times New Roman" w:eastAsia="Times New Roman" w:hAnsi="Times New Roman" w:cs="Times New Roman"/>
                <w:b/>
                <w:sz w:val="20"/>
                <w:szCs w:val="20"/>
              </w:rPr>
            </w:pPr>
            <w:r w:rsidRPr="00DF4F1F">
              <w:rPr>
                <w:rFonts w:ascii="Times New Roman" w:eastAsia="Times New Roman" w:hAnsi="Times New Roman" w:cs="Times New Roman"/>
                <w:b/>
                <w:sz w:val="20"/>
                <w:szCs w:val="20"/>
              </w:rPr>
              <w:t>Сумма, планируемая для закупки, тенге</w:t>
            </w:r>
          </w:p>
        </w:tc>
      </w:tr>
      <w:tr w:rsidR="00912C4E" w:rsidRPr="00DF4F1F" w14:paraId="206C1380" w14:textId="77777777" w:rsidTr="00ED3AED">
        <w:trPr>
          <w:trHeight w:val="240"/>
        </w:trPr>
        <w:tc>
          <w:tcPr>
            <w:tcW w:w="624" w:type="dxa"/>
            <w:shd w:val="clear" w:color="auto" w:fill="auto"/>
            <w:vAlign w:val="center"/>
            <w:hideMark/>
          </w:tcPr>
          <w:p w14:paraId="02EC0305" w14:textId="77777777" w:rsidR="00912C4E" w:rsidRPr="00DF4F1F" w:rsidRDefault="00912C4E" w:rsidP="00845ECA">
            <w:pPr>
              <w:pStyle w:val="ab"/>
              <w:jc w:val="center"/>
              <w:rPr>
                <w:rFonts w:ascii="Times New Roman" w:eastAsia="Times New Roman" w:hAnsi="Times New Roman" w:cs="Times New Roman"/>
                <w:b/>
                <w:sz w:val="20"/>
                <w:szCs w:val="20"/>
              </w:rPr>
            </w:pPr>
            <w:r w:rsidRPr="00DF4F1F">
              <w:rPr>
                <w:rFonts w:ascii="Times New Roman" w:eastAsia="Times New Roman" w:hAnsi="Times New Roman" w:cs="Times New Roman"/>
                <w:b/>
                <w:sz w:val="20"/>
                <w:szCs w:val="20"/>
              </w:rPr>
              <w:t>1</w:t>
            </w:r>
          </w:p>
        </w:tc>
        <w:tc>
          <w:tcPr>
            <w:tcW w:w="2652" w:type="dxa"/>
            <w:shd w:val="clear" w:color="auto" w:fill="auto"/>
            <w:vAlign w:val="center"/>
            <w:hideMark/>
          </w:tcPr>
          <w:p w14:paraId="333C8F17" w14:textId="77777777" w:rsidR="00912C4E" w:rsidRPr="00DF4F1F" w:rsidRDefault="00912C4E" w:rsidP="00845ECA">
            <w:pPr>
              <w:pStyle w:val="ab"/>
              <w:jc w:val="center"/>
              <w:rPr>
                <w:rFonts w:ascii="Times New Roman" w:eastAsia="Times New Roman" w:hAnsi="Times New Roman" w:cs="Times New Roman"/>
                <w:b/>
                <w:sz w:val="20"/>
                <w:szCs w:val="20"/>
              </w:rPr>
            </w:pPr>
            <w:r w:rsidRPr="00DF4F1F">
              <w:rPr>
                <w:rFonts w:ascii="Times New Roman" w:eastAsia="Times New Roman" w:hAnsi="Times New Roman" w:cs="Times New Roman"/>
                <w:b/>
                <w:sz w:val="20"/>
                <w:szCs w:val="20"/>
              </w:rPr>
              <w:t>2</w:t>
            </w:r>
          </w:p>
        </w:tc>
        <w:tc>
          <w:tcPr>
            <w:tcW w:w="5953" w:type="dxa"/>
            <w:shd w:val="clear" w:color="auto" w:fill="auto"/>
            <w:vAlign w:val="center"/>
            <w:hideMark/>
          </w:tcPr>
          <w:p w14:paraId="354A28A5" w14:textId="77777777" w:rsidR="00912C4E" w:rsidRPr="00DF4F1F" w:rsidRDefault="00912C4E" w:rsidP="00845ECA">
            <w:pPr>
              <w:pStyle w:val="ab"/>
              <w:jc w:val="center"/>
              <w:rPr>
                <w:rFonts w:ascii="Times New Roman" w:eastAsia="Times New Roman" w:hAnsi="Times New Roman" w:cs="Times New Roman"/>
                <w:b/>
                <w:sz w:val="20"/>
                <w:szCs w:val="20"/>
              </w:rPr>
            </w:pPr>
            <w:r w:rsidRPr="00DF4F1F">
              <w:rPr>
                <w:rFonts w:ascii="Times New Roman" w:eastAsia="Times New Roman" w:hAnsi="Times New Roman" w:cs="Times New Roman"/>
                <w:b/>
                <w:sz w:val="20"/>
                <w:szCs w:val="20"/>
              </w:rPr>
              <w:t>4</w:t>
            </w:r>
          </w:p>
        </w:tc>
        <w:tc>
          <w:tcPr>
            <w:tcW w:w="851" w:type="dxa"/>
            <w:shd w:val="clear" w:color="auto" w:fill="auto"/>
            <w:vAlign w:val="center"/>
            <w:hideMark/>
          </w:tcPr>
          <w:p w14:paraId="790610C3" w14:textId="77777777" w:rsidR="00912C4E" w:rsidRPr="00DF4F1F" w:rsidRDefault="00912C4E" w:rsidP="00845ECA">
            <w:pPr>
              <w:pStyle w:val="ab"/>
              <w:jc w:val="center"/>
              <w:rPr>
                <w:rFonts w:ascii="Times New Roman" w:eastAsia="Times New Roman" w:hAnsi="Times New Roman" w:cs="Times New Roman"/>
                <w:b/>
                <w:sz w:val="20"/>
                <w:szCs w:val="20"/>
              </w:rPr>
            </w:pPr>
            <w:r w:rsidRPr="00DF4F1F">
              <w:rPr>
                <w:rFonts w:ascii="Times New Roman" w:eastAsia="Times New Roman" w:hAnsi="Times New Roman" w:cs="Times New Roman"/>
                <w:b/>
                <w:sz w:val="20"/>
                <w:szCs w:val="20"/>
              </w:rPr>
              <w:t>6</w:t>
            </w:r>
          </w:p>
        </w:tc>
        <w:tc>
          <w:tcPr>
            <w:tcW w:w="1417" w:type="dxa"/>
            <w:shd w:val="clear" w:color="auto" w:fill="auto"/>
            <w:vAlign w:val="center"/>
            <w:hideMark/>
          </w:tcPr>
          <w:p w14:paraId="78BE0C56" w14:textId="77777777" w:rsidR="00912C4E" w:rsidRPr="00DF4F1F" w:rsidRDefault="00912C4E" w:rsidP="00845ECA">
            <w:pPr>
              <w:pStyle w:val="ab"/>
              <w:jc w:val="center"/>
              <w:rPr>
                <w:rFonts w:ascii="Times New Roman" w:eastAsia="Times New Roman" w:hAnsi="Times New Roman" w:cs="Times New Roman"/>
                <w:b/>
                <w:sz w:val="20"/>
                <w:szCs w:val="20"/>
              </w:rPr>
            </w:pPr>
            <w:r w:rsidRPr="00DF4F1F">
              <w:rPr>
                <w:rFonts w:ascii="Times New Roman" w:eastAsia="Times New Roman" w:hAnsi="Times New Roman" w:cs="Times New Roman"/>
                <w:b/>
                <w:sz w:val="20"/>
                <w:szCs w:val="20"/>
              </w:rPr>
              <w:t>5</w:t>
            </w:r>
          </w:p>
        </w:tc>
        <w:tc>
          <w:tcPr>
            <w:tcW w:w="1276" w:type="dxa"/>
            <w:shd w:val="clear" w:color="auto" w:fill="auto"/>
            <w:vAlign w:val="center"/>
            <w:hideMark/>
          </w:tcPr>
          <w:p w14:paraId="2DEC370E" w14:textId="77777777" w:rsidR="00912C4E" w:rsidRPr="00DF4F1F" w:rsidRDefault="00912C4E" w:rsidP="00845ECA">
            <w:pPr>
              <w:pStyle w:val="ab"/>
              <w:jc w:val="center"/>
              <w:rPr>
                <w:rFonts w:ascii="Times New Roman" w:eastAsia="Times New Roman" w:hAnsi="Times New Roman" w:cs="Times New Roman"/>
                <w:b/>
                <w:sz w:val="20"/>
                <w:szCs w:val="20"/>
              </w:rPr>
            </w:pPr>
            <w:r w:rsidRPr="00DF4F1F">
              <w:rPr>
                <w:rFonts w:ascii="Times New Roman" w:eastAsia="Times New Roman" w:hAnsi="Times New Roman" w:cs="Times New Roman"/>
                <w:b/>
                <w:sz w:val="20"/>
                <w:szCs w:val="20"/>
              </w:rPr>
              <w:t>7</w:t>
            </w:r>
          </w:p>
        </w:tc>
        <w:tc>
          <w:tcPr>
            <w:tcW w:w="1984" w:type="dxa"/>
            <w:shd w:val="clear" w:color="auto" w:fill="auto"/>
            <w:vAlign w:val="center"/>
            <w:hideMark/>
          </w:tcPr>
          <w:p w14:paraId="5A08D8A5" w14:textId="77777777" w:rsidR="00912C4E" w:rsidRPr="00DF4F1F" w:rsidRDefault="00912C4E" w:rsidP="00845ECA">
            <w:pPr>
              <w:pStyle w:val="ab"/>
              <w:jc w:val="center"/>
              <w:rPr>
                <w:rFonts w:ascii="Times New Roman" w:eastAsia="Times New Roman" w:hAnsi="Times New Roman" w:cs="Times New Roman"/>
                <w:b/>
                <w:sz w:val="20"/>
                <w:szCs w:val="20"/>
              </w:rPr>
            </w:pPr>
            <w:r w:rsidRPr="00DF4F1F">
              <w:rPr>
                <w:rFonts w:ascii="Times New Roman" w:eastAsia="Times New Roman" w:hAnsi="Times New Roman" w:cs="Times New Roman"/>
                <w:b/>
                <w:sz w:val="20"/>
                <w:szCs w:val="20"/>
              </w:rPr>
              <w:t>8</w:t>
            </w:r>
          </w:p>
        </w:tc>
      </w:tr>
      <w:tr w:rsidR="003A2485" w:rsidRPr="00DF4F1F" w14:paraId="2BAE9AF5" w14:textId="77777777" w:rsidTr="00BC67DD">
        <w:trPr>
          <w:trHeight w:val="240"/>
        </w:trPr>
        <w:tc>
          <w:tcPr>
            <w:tcW w:w="14757" w:type="dxa"/>
            <w:gridSpan w:val="7"/>
            <w:shd w:val="clear" w:color="auto" w:fill="auto"/>
            <w:vAlign w:val="center"/>
          </w:tcPr>
          <w:p w14:paraId="36C7D7CD" w14:textId="11BDD20F" w:rsidR="003A2485" w:rsidRPr="003A2485" w:rsidRDefault="003A2485" w:rsidP="003A2485">
            <w:pPr>
              <w:spacing w:after="0" w:line="240" w:lineRule="auto"/>
              <w:jc w:val="center"/>
              <w:rPr>
                <w:rFonts w:ascii="Times New Roman" w:hAnsi="Times New Roman" w:cs="Times New Roman"/>
                <w:color w:val="000000"/>
                <w:sz w:val="20"/>
                <w:szCs w:val="20"/>
              </w:rPr>
            </w:pPr>
            <w:r>
              <w:rPr>
                <w:rFonts w:ascii="Times New Roman" w:hAnsi="Times New Roman" w:cs="Times New Roman"/>
                <w:sz w:val="20"/>
                <w:szCs w:val="20"/>
              </w:rPr>
              <w:t xml:space="preserve">Реагенты </w:t>
            </w:r>
            <w:r w:rsidRPr="003A2485">
              <w:rPr>
                <w:rFonts w:ascii="Times New Roman" w:hAnsi="Times New Roman" w:cs="Times New Roman"/>
                <w:sz w:val="20"/>
                <w:szCs w:val="20"/>
              </w:rPr>
              <w:t>для AU480</w:t>
            </w:r>
          </w:p>
        </w:tc>
      </w:tr>
      <w:tr w:rsidR="003A2485" w:rsidRPr="00DF4F1F" w14:paraId="19D76262" w14:textId="77777777" w:rsidTr="00152018">
        <w:trPr>
          <w:trHeight w:val="240"/>
        </w:trPr>
        <w:tc>
          <w:tcPr>
            <w:tcW w:w="624" w:type="dxa"/>
            <w:shd w:val="clear" w:color="auto" w:fill="auto"/>
            <w:vAlign w:val="center"/>
            <w:hideMark/>
          </w:tcPr>
          <w:p w14:paraId="6D34DC01" w14:textId="77777777" w:rsidR="003A2485" w:rsidRPr="00DF4F1F" w:rsidRDefault="003A2485" w:rsidP="003A2485">
            <w:pPr>
              <w:pStyle w:val="ab"/>
              <w:rPr>
                <w:rFonts w:ascii="Times New Roman" w:eastAsia="Times New Roman" w:hAnsi="Times New Roman" w:cs="Times New Roman"/>
                <w:sz w:val="20"/>
                <w:szCs w:val="20"/>
              </w:rPr>
            </w:pPr>
            <w:bookmarkStart w:id="0" w:name="_Hlk452060600"/>
            <w:r w:rsidRPr="00DF4F1F">
              <w:rPr>
                <w:rFonts w:ascii="Times New Roman" w:eastAsia="Times New Roman" w:hAnsi="Times New Roman" w:cs="Times New Roman"/>
                <w:sz w:val="20"/>
                <w:szCs w:val="20"/>
              </w:rPr>
              <w:t>1</w:t>
            </w:r>
          </w:p>
        </w:tc>
        <w:tc>
          <w:tcPr>
            <w:tcW w:w="2652" w:type="dxa"/>
            <w:shd w:val="clear" w:color="auto" w:fill="auto"/>
            <w:vAlign w:val="center"/>
          </w:tcPr>
          <w:p w14:paraId="1FE90FA5" w14:textId="4D9C96DE" w:rsidR="003A2485" w:rsidRPr="00685684" w:rsidRDefault="003A2485" w:rsidP="003A2485">
            <w:pPr>
              <w:spacing w:after="0" w:line="240" w:lineRule="auto"/>
              <w:rPr>
                <w:rFonts w:ascii="Times New Roman" w:hAnsi="Times New Roman" w:cs="Times New Roman"/>
                <w:sz w:val="20"/>
                <w:szCs w:val="20"/>
              </w:rPr>
            </w:pPr>
            <w:r w:rsidRPr="00685684">
              <w:rPr>
                <w:rFonts w:ascii="Times New Roman" w:hAnsi="Times New Roman" w:cs="Times New Roman"/>
                <w:sz w:val="20"/>
                <w:szCs w:val="20"/>
              </w:rPr>
              <w:t>Ферритин, реагент для определения</w:t>
            </w:r>
          </w:p>
        </w:tc>
        <w:tc>
          <w:tcPr>
            <w:tcW w:w="5953" w:type="dxa"/>
            <w:shd w:val="clear" w:color="auto" w:fill="auto"/>
            <w:vAlign w:val="center"/>
          </w:tcPr>
          <w:p w14:paraId="4B09FB64" w14:textId="60A41BC1" w:rsidR="003A2485" w:rsidRPr="00685684" w:rsidRDefault="003A2485" w:rsidP="003A2485">
            <w:pPr>
              <w:spacing w:after="0" w:line="240" w:lineRule="auto"/>
              <w:rPr>
                <w:rFonts w:ascii="Times New Roman" w:hAnsi="Times New Roman" w:cs="Times New Roman"/>
                <w:sz w:val="20"/>
                <w:szCs w:val="20"/>
              </w:rPr>
            </w:pPr>
            <w:r w:rsidRPr="00685684">
              <w:rPr>
                <w:rFonts w:ascii="Times New Roman" w:hAnsi="Times New Roman" w:cs="Times New Roman"/>
                <w:sz w:val="20"/>
                <w:szCs w:val="20"/>
              </w:rPr>
              <w:t xml:space="preserve">Ферритин, реагент для определения (FERRITIN), количество тестов 800, Уп.( 4X24мл + 4X12мл), </w:t>
            </w:r>
          </w:p>
        </w:tc>
        <w:tc>
          <w:tcPr>
            <w:tcW w:w="851" w:type="dxa"/>
            <w:shd w:val="clear" w:color="auto" w:fill="auto"/>
            <w:vAlign w:val="center"/>
          </w:tcPr>
          <w:p w14:paraId="58FE0BFC" w14:textId="69E2C7A5" w:rsidR="003A2485" w:rsidRPr="00685684" w:rsidRDefault="003A2485" w:rsidP="003A2485">
            <w:pPr>
              <w:spacing w:after="0" w:line="240" w:lineRule="auto"/>
              <w:jc w:val="center"/>
              <w:rPr>
                <w:rFonts w:ascii="Times New Roman" w:hAnsi="Times New Roman" w:cs="Times New Roman"/>
                <w:sz w:val="20"/>
                <w:szCs w:val="20"/>
              </w:rPr>
            </w:pPr>
            <w:r w:rsidRPr="00685684">
              <w:rPr>
                <w:rFonts w:ascii="Times New Roman" w:hAnsi="Times New Roman" w:cs="Times New Roman"/>
                <w:sz w:val="20"/>
                <w:szCs w:val="20"/>
              </w:rPr>
              <w:t>уп</w:t>
            </w:r>
          </w:p>
        </w:tc>
        <w:tc>
          <w:tcPr>
            <w:tcW w:w="1417" w:type="dxa"/>
            <w:shd w:val="clear" w:color="auto" w:fill="auto"/>
            <w:vAlign w:val="center"/>
          </w:tcPr>
          <w:p w14:paraId="251EA887" w14:textId="1A51C5E7" w:rsidR="003A2485" w:rsidRPr="00685684" w:rsidRDefault="003A2485" w:rsidP="003A2485">
            <w:pPr>
              <w:spacing w:after="0" w:line="240" w:lineRule="auto"/>
              <w:jc w:val="center"/>
              <w:rPr>
                <w:rFonts w:ascii="Times New Roman" w:hAnsi="Times New Roman" w:cs="Times New Roman"/>
                <w:sz w:val="20"/>
                <w:szCs w:val="20"/>
              </w:rPr>
            </w:pPr>
            <w:r w:rsidRPr="00685684">
              <w:rPr>
                <w:rFonts w:ascii="Times New Roman" w:hAnsi="Times New Roman" w:cs="Times New Roman"/>
                <w:sz w:val="20"/>
                <w:szCs w:val="20"/>
              </w:rPr>
              <w:t>1</w:t>
            </w:r>
          </w:p>
        </w:tc>
        <w:tc>
          <w:tcPr>
            <w:tcW w:w="1276" w:type="dxa"/>
            <w:shd w:val="clear" w:color="auto" w:fill="auto"/>
            <w:vAlign w:val="center"/>
          </w:tcPr>
          <w:p w14:paraId="2433FEB0" w14:textId="4E21EDEF" w:rsidR="003A2485" w:rsidRPr="00685684" w:rsidRDefault="003A2485" w:rsidP="003A2485">
            <w:pPr>
              <w:spacing w:after="0" w:line="240" w:lineRule="auto"/>
              <w:jc w:val="center"/>
              <w:rPr>
                <w:rFonts w:ascii="Times New Roman" w:hAnsi="Times New Roman" w:cs="Times New Roman"/>
                <w:sz w:val="20"/>
                <w:szCs w:val="20"/>
              </w:rPr>
            </w:pPr>
            <w:r w:rsidRPr="00685684">
              <w:rPr>
                <w:rFonts w:ascii="Times New Roman" w:hAnsi="Times New Roman" w:cs="Times New Roman"/>
                <w:color w:val="000000"/>
                <w:sz w:val="20"/>
                <w:szCs w:val="20"/>
              </w:rPr>
              <w:t>373 518</w:t>
            </w:r>
          </w:p>
        </w:tc>
        <w:tc>
          <w:tcPr>
            <w:tcW w:w="1984" w:type="dxa"/>
            <w:shd w:val="clear" w:color="auto" w:fill="auto"/>
            <w:vAlign w:val="center"/>
          </w:tcPr>
          <w:p w14:paraId="79BE6FE3" w14:textId="178DED76" w:rsidR="003A2485" w:rsidRPr="00685684" w:rsidRDefault="003A2485" w:rsidP="003A2485">
            <w:pPr>
              <w:spacing w:after="0" w:line="240" w:lineRule="auto"/>
              <w:jc w:val="center"/>
              <w:rPr>
                <w:rFonts w:ascii="Times New Roman" w:hAnsi="Times New Roman" w:cs="Times New Roman"/>
                <w:sz w:val="20"/>
                <w:szCs w:val="20"/>
              </w:rPr>
            </w:pPr>
            <w:r w:rsidRPr="00685684">
              <w:rPr>
                <w:rFonts w:ascii="Times New Roman" w:hAnsi="Times New Roman" w:cs="Times New Roman"/>
                <w:color w:val="000000"/>
                <w:sz w:val="20"/>
                <w:szCs w:val="20"/>
              </w:rPr>
              <w:t>373 518</w:t>
            </w:r>
          </w:p>
        </w:tc>
      </w:tr>
      <w:tr w:rsidR="000F110A" w:rsidRPr="00DF4F1F" w14:paraId="59554315" w14:textId="77777777" w:rsidTr="003075A9">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76E61A72" w14:textId="77777777" w:rsidR="000F110A" w:rsidRPr="00DF4F1F" w:rsidRDefault="000F110A" w:rsidP="000F110A">
            <w:pPr>
              <w:pStyle w:val="ab"/>
              <w:rPr>
                <w:rFonts w:ascii="Times New Roman" w:eastAsia="Times New Roman" w:hAnsi="Times New Roman" w:cs="Times New Roman"/>
                <w:sz w:val="20"/>
                <w:szCs w:val="20"/>
              </w:rPr>
            </w:pPr>
            <w:r w:rsidRPr="00DF4F1F">
              <w:rPr>
                <w:rFonts w:ascii="Times New Roman" w:eastAsia="Times New Roman" w:hAnsi="Times New Roman" w:cs="Times New Roman"/>
                <w:sz w:val="20"/>
                <w:szCs w:val="20"/>
              </w:rPr>
              <w:t>2</w:t>
            </w:r>
          </w:p>
        </w:tc>
        <w:tc>
          <w:tcPr>
            <w:tcW w:w="2652" w:type="dxa"/>
            <w:tcBorders>
              <w:top w:val="single" w:sz="4" w:space="0" w:color="auto"/>
              <w:left w:val="single" w:sz="4" w:space="0" w:color="auto"/>
              <w:bottom w:val="single" w:sz="4" w:space="0" w:color="auto"/>
              <w:right w:val="single" w:sz="4" w:space="0" w:color="auto"/>
            </w:tcBorders>
            <w:shd w:val="clear" w:color="auto" w:fill="auto"/>
            <w:vAlign w:val="center"/>
          </w:tcPr>
          <w:p w14:paraId="7491873D" w14:textId="1C328024" w:rsidR="000F110A" w:rsidRPr="00685684" w:rsidRDefault="000F110A" w:rsidP="000F110A">
            <w:pPr>
              <w:spacing w:after="0" w:line="240" w:lineRule="auto"/>
              <w:rPr>
                <w:rFonts w:ascii="Times New Roman" w:hAnsi="Times New Roman" w:cs="Times New Roman"/>
                <w:sz w:val="20"/>
                <w:szCs w:val="20"/>
              </w:rPr>
            </w:pPr>
            <w:r w:rsidRPr="00685684">
              <w:rPr>
                <w:rFonts w:ascii="Times New Roman" w:hAnsi="Times New Roman" w:cs="Times New Roman"/>
                <w:sz w:val="20"/>
                <w:szCs w:val="20"/>
              </w:rPr>
              <w:t>С-реактивный белок (латекс), нормальная чувствительность, калибраторы</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0DFE2ADF" w14:textId="0E6AFA3E" w:rsidR="000F110A" w:rsidRPr="00685684" w:rsidRDefault="000F110A" w:rsidP="000F110A">
            <w:pPr>
              <w:spacing w:after="0" w:line="240" w:lineRule="auto"/>
              <w:rPr>
                <w:rFonts w:ascii="Times New Roman" w:hAnsi="Times New Roman" w:cs="Times New Roman"/>
                <w:sz w:val="20"/>
                <w:szCs w:val="20"/>
              </w:rPr>
            </w:pPr>
            <w:r w:rsidRPr="00685684">
              <w:rPr>
                <w:rFonts w:ascii="Times New Roman" w:hAnsi="Times New Roman" w:cs="Times New Roman"/>
                <w:sz w:val="20"/>
                <w:szCs w:val="20"/>
              </w:rPr>
              <w:t>С-реактивный белок (латекс), нормальная чувствительность, калибраторы (CRP LATEX CALIBRATOR NORMAL (N) SET). Уп.(5х2мл)</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ABF5C4A" w14:textId="078AEA78" w:rsidR="000F110A" w:rsidRPr="00685684" w:rsidRDefault="000F110A" w:rsidP="000F110A">
            <w:pPr>
              <w:spacing w:after="0" w:line="240" w:lineRule="auto"/>
              <w:jc w:val="center"/>
              <w:rPr>
                <w:rFonts w:ascii="Times New Roman" w:hAnsi="Times New Roman" w:cs="Times New Roman"/>
                <w:sz w:val="20"/>
                <w:szCs w:val="20"/>
              </w:rPr>
            </w:pPr>
            <w:r w:rsidRPr="00685684">
              <w:rPr>
                <w:rFonts w:ascii="Times New Roman" w:hAnsi="Times New Roman" w:cs="Times New Roman"/>
                <w:sz w:val="20"/>
                <w:szCs w:val="20"/>
              </w:rPr>
              <w:t>уп</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A447453" w14:textId="15B1FDD1" w:rsidR="000F110A" w:rsidRPr="00685684" w:rsidRDefault="000F110A" w:rsidP="000F110A">
            <w:pPr>
              <w:spacing w:after="0" w:line="240" w:lineRule="auto"/>
              <w:jc w:val="center"/>
              <w:rPr>
                <w:rFonts w:ascii="Times New Roman" w:hAnsi="Times New Roman" w:cs="Times New Roman"/>
                <w:sz w:val="20"/>
                <w:szCs w:val="20"/>
              </w:rPr>
            </w:pPr>
            <w:r w:rsidRPr="00685684">
              <w:rPr>
                <w:rFonts w:ascii="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F2F6E24" w14:textId="35A8BF5E" w:rsidR="000F110A" w:rsidRPr="00685684" w:rsidRDefault="000F110A" w:rsidP="000F110A">
            <w:pPr>
              <w:spacing w:after="0" w:line="240" w:lineRule="auto"/>
              <w:jc w:val="center"/>
              <w:rPr>
                <w:rFonts w:ascii="Times New Roman" w:hAnsi="Times New Roman" w:cs="Times New Roman"/>
                <w:sz w:val="20"/>
                <w:szCs w:val="20"/>
              </w:rPr>
            </w:pPr>
            <w:r w:rsidRPr="00685684">
              <w:rPr>
                <w:rFonts w:ascii="Times New Roman" w:hAnsi="Times New Roman" w:cs="Times New Roman"/>
                <w:color w:val="000000"/>
                <w:sz w:val="20"/>
                <w:szCs w:val="20"/>
              </w:rPr>
              <w:t>243 431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9A13AB0" w14:textId="2A2D4EA3" w:rsidR="000F110A" w:rsidRPr="00685684" w:rsidRDefault="000F110A" w:rsidP="000F110A">
            <w:pPr>
              <w:spacing w:after="0" w:line="240" w:lineRule="auto"/>
              <w:jc w:val="center"/>
              <w:rPr>
                <w:rFonts w:ascii="Times New Roman" w:hAnsi="Times New Roman" w:cs="Times New Roman"/>
                <w:sz w:val="20"/>
                <w:szCs w:val="20"/>
              </w:rPr>
            </w:pPr>
            <w:r w:rsidRPr="00685684">
              <w:rPr>
                <w:rFonts w:ascii="Times New Roman" w:hAnsi="Times New Roman" w:cs="Times New Roman"/>
                <w:color w:val="000000"/>
                <w:sz w:val="20"/>
                <w:szCs w:val="20"/>
              </w:rPr>
              <w:t>243 431</w:t>
            </w:r>
          </w:p>
        </w:tc>
      </w:tr>
      <w:tr w:rsidR="000F110A" w:rsidRPr="00DF4F1F" w14:paraId="28F4D2C5" w14:textId="77777777" w:rsidTr="003564B5">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5C8C8777" w14:textId="0708A518" w:rsidR="000F110A" w:rsidRPr="00DF4F1F" w:rsidRDefault="000F110A" w:rsidP="000F110A">
            <w:pPr>
              <w:pStyle w:val="ab"/>
              <w:rPr>
                <w:rFonts w:ascii="Times New Roman" w:eastAsia="Times New Roman" w:hAnsi="Times New Roman" w:cs="Times New Roman"/>
                <w:sz w:val="20"/>
                <w:szCs w:val="20"/>
              </w:rPr>
            </w:pPr>
            <w:r w:rsidRPr="00DF4F1F">
              <w:rPr>
                <w:rFonts w:ascii="Times New Roman" w:eastAsia="Times New Roman" w:hAnsi="Times New Roman" w:cs="Times New Roman"/>
                <w:sz w:val="20"/>
                <w:szCs w:val="20"/>
              </w:rPr>
              <w:t>3</w:t>
            </w:r>
          </w:p>
        </w:tc>
        <w:tc>
          <w:tcPr>
            <w:tcW w:w="2652" w:type="dxa"/>
            <w:tcBorders>
              <w:top w:val="single" w:sz="4" w:space="0" w:color="auto"/>
              <w:left w:val="single" w:sz="4" w:space="0" w:color="auto"/>
              <w:bottom w:val="single" w:sz="4" w:space="0" w:color="auto"/>
              <w:right w:val="single" w:sz="4" w:space="0" w:color="auto"/>
            </w:tcBorders>
            <w:shd w:val="clear" w:color="auto" w:fill="auto"/>
            <w:vAlign w:val="center"/>
          </w:tcPr>
          <w:p w14:paraId="1635B979" w14:textId="335136CB" w:rsidR="000F110A" w:rsidRPr="00685684" w:rsidRDefault="000F110A" w:rsidP="000F110A">
            <w:pPr>
              <w:spacing w:after="0" w:line="240" w:lineRule="auto"/>
              <w:rPr>
                <w:rFonts w:ascii="Times New Roman" w:hAnsi="Times New Roman" w:cs="Times New Roman"/>
                <w:sz w:val="20"/>
                <w:szCs w:val="20"/>
              </w:rPr>
            </w:pPr>
            <w:r w:rsidRPr="00685684">
              <w:rPr>
                <w:rFonts w:ascii="Times New Roman" w:hAnsi="Times New Roman" w:cs="Times New Roman"/>
                <w:sz w:val="20"/>
                <w:szCs w:val="20"/>
              </w:rPr>
              <w:t>ITA, контрольная сыворотка, уровень 1</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2619173F" w14:textId="4DAFDD84" w:rsidR="000F110A" w:rsidRPr="00685684" w:rsidRDefault="000F110A" w:rsidP="000F110A">
            <w:pPr>
              <w:pStyle w:val="TableParagraph"/>
              <w:ind w:left="27" w:right="43"/>
              <w:rPr>
                <w:sz w:val="20"/>
                <w:szCs w:val="20"/>
              </w:rPr>
            </w:pPr>
            <w:r w:rsidRPr="00685684">
              <w:rPr>
                <w:sz w:val="20"/>
                <w:szCs w:val="20"/>
              </w:rPr>
              <w:t>ITA, контрольная сыворотка, уровень 1  (ITA CONTROL SERUM LEVEL 1). Уп.(6X2мл)</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B9D9FE2" w14:textId="6ED1EDA3" w:rsidR="000F110A" w:rsidRPr="00685684" w:rsidRDefault="000F110A" w:rsidP="000F110A">
            <w:pPr>
              <w:spacing w:after="0" w:line="240" w:lineRule="auto"/>
              <w:jc w:val="center"/>
              <w:rPr>
                <w:rFonts w:ascii="Times New Roman" w:hAnsi="Times New Roman" w:cs="Times New Roman"/>
                <w:color w:val="000000"/>
                <w:sz w:val="20"/>
                <w:szCs w:val="20"/>
              </w:rPr>
            </w:pPr>
            <w:r w:rsidRPr="00685684">
              <w:rPr>
                <w:rFonts w:ascii="Times New Roman" w:hAnsi="Times New Roman" w:cs="Times New Roman"/>
                <w:sz w:val="20"/>
                <w:szCs w:val="20"/>
              </w:rPr>
              <w:t>уп</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90B6C54" w14:textId="06967A82" w:rsidR="000F110A" w:rsidRPr="00685684" w:rsidRDefault="000F110A" w:rsidP="000F110A">
            <w:pPr>
              <w:spacing w:after="0" w:line="240" w:lineRule="auto"/>
              <w:jc w:val="center"/>
              <w:rPr>
                <w:rFonts w:ascii="Times New Roman" w:hAnsi="Times New Roman" w:cs="Times New Roman"/>
                <w:color w:val="000000"/>
                <w:sz w:val="20"/>
                <w:szCs w:val="20"/>
              </w:rPr>
            </w:pPr>
            <w:r w:rsidRPr="00685684">
              <w:rPr>
                <w:rFonts w:ascii="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647BA71" w14:textId="065A5146" w:rsidR="000F110A" w:rsidRPr="00685684" w:rsidRDefault="000F110A" w:rsidP="000F110A">
            <w:pPr>
              <w:spacing w:after="0" w:line="240" w:lineRule="auto"/>
              <w:jc w:val="center"/>
              <w:rPr>
                <w:rFonts w:ascii="Times New Roman" w:hAnsi="Times New Roman" w:cs="Times New Roman"/>
                <w:sz w:val="20"/>
                <w:szCs w:val="20"/>
              </w:rPr>
            </w:pPr>
            <w:r w:rsidRPr="00685684">
              <w:rPr>
                <w:rFonts w:ascii="Times New Roman" w:hAnsi="Times New Roman" w:cs="Times New Roman"/>
                <w:color w:val="000000"/>
                <w:sz w:val="20"/>
                <w:szCs w:val="20"/>
              </w:rPr>
              <w:t>205 526</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28C8586B" w14:textId="7E475561" w:rsidR="000F110A" w:rsidRPr="00685684" w:rsidRDefault="000F110A" w:rsidP="000F110A">
            <w:pPr>
              <w:spacing w:after="0" w:line="240" w:lineRule="auto"/>
              <w:jc w:val="center"/>
              <w:rPr>
                <w:rFonts w:ascii="Times New Roman" w:hAnsi="Times New Roman" w:cs="Times New Roman"/>
                <w:color w:val="000000"/>
                <w:sz w:val="20"/>
                <w:szCs w:val="20"/>
              </w:rPr>
            </w:pPr>
            <w:r w:rsidRPr="00685684">
              <w:rPr>
                <w:rFonts w:ascii="Times New Roman" w:hAnsi="Times New Roman" w:cs="Times New Roman"/>
                <w:color w:val="000000"/>
                <w:sz w:val="20"/>
                <w:szCs w:val="20"/>
              </w:rPr>
              <w:t>205 526</w:t>
            </w:r>
          </w:p>
        </w:tc>
      </w:tr>
      <w:tr w:rsidR="000F110A" w:rsidRPr="00DF4F1F" w14:paraId="45639A30" w14:textId="77777777" w:rsidTr="003564B5">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5346977F" w14:textId="71B23F11" w:rsidR="000F110A" w:rsidRPr="00DF4F1F" w:rsidRDefault="000F110A" w:rsidP="000F110A">
            <w:pPr>
              <w:pStyle w:val="ab"/>
              <w:rPr>
                <w:rFonts w:ascii="Times New Roman" w:eastAsia="Times New Roman" w:hAnsi="Times New Roman" w:cs="Times New Roman"/>
                <w:sz w:val="20"/>
                <w:szCs w:val="20"/>
              </w:rPr>
            </w:pPr>
            <w:r w:rsidRPr="00DF4F1F">
              <w:rPr>
                <w:rFonts w:ascii="Times New Roman" w:eastAsia="Times New Roman" w:hAnsi="Times New Roman" w:cs="Times New Roman"/>
                <w:sz w:val="20"/>
                <w:szCs w:val="20"/>
              </w:rPr>
              <w:t>4</w:t>
            </w:r>
          </w:p>
        </w:tc>
        <w:tc>
          <w:tcPr>
            <w:tcW w:w="2652" w:type="dxa"/>
            <w:tcBorders>
              <w:top w:val="single" w:sz="4" w:space="0" w:color="auto"/>
              <w:left w:val="single" w:sz="4" w:space="0" w:color="auto"/>
              <w:bottom w:val="single" w:sz="4" w:space="0" w:color="auto"/>
              <w:right w:val="single" w:sz="4" w:space="0" w:color="auto"/>
            </w:tcBorders>
            <w:shd w:val="clear" w:color="auto" w:fill="auto"/>
            <w:vAlign w:val="center"/>
          </w:tcPr>
          <w:p w14:paraId="562ECB5C" w14:textId="11A36BF1" w:rsidR="000F110A" w:rsidRPr="00685684" w:rsidRDefault="000F110A" w:rsidP="000F110A">
            <w:pPr>
              <w:spacing w:after="0" w:line="240" w:lineRule="auto"/>
              <w:rPr>
                <w:rFonts w:ascii="Times New Roman" w:hAnsi="Times New Roman" w:cs="Times New Roman"/>
                <w:sz w:val="20"/>
                <w:szCs w:val="20"/>
              </w:rPr>
            </w:pPr>
            <w:r w:rsidRPr="00685684">
              <w:rPr>
                <w:rFonts w:ascii="Times New Roman" w:hAnsi="Times New Roman" w:cs="Times New Roman"/>
                <w:sz w:val="20"/>
                <w:szCs w:val="20"/>
              </w:rPr>
              <w:t>ITA, контрольная сыворотка, уровень 2</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5C3C7BA9" w14:textId="4570C036" w:rsidR="000F110A" w:rsidRPr="00685684" w:rsidRDefault="000F110A" w:rsidP="000F110A">
            <w:pPr>
              <w:spacing w:after="0" w:line="240" w:lineRule="auto"/>
              <w:rPr>
                <w:rFonts w:ascii="Times New Roman" w:hAnsi="Times New Roman" w:cs="Times New Roman"/>
                <w:sz w:val="20"/>
                <w:szCs w:val="20"/>
              </w:rPr>
            </w:pPr>
            <w:r w:rsidRPr="00685684">
              <w:rPr>
                <w:rFonts w:ascii="Times New Roman" w:hAnsi="Times New Roman" w:cs="Times New Roman"/>
                <w:sz w:val="20"/>
                <w:szCs w:val="20"/>
              </w:rPr>
              <w:t>ITA, контрольная сыворотка, уровень 2  (ITA CONTROL SERUM LEVEL 2). Уп.(6X2мл)</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760EA2C" w14:textId="118AB249" w:rsidR="000F110A" w:rsidRPr="00685684" w:rsidRDefault="000F110A" w:rsidP="000F110A">
            <w:pPr>
              <w:spacing w:after="0" w:line="240" w:lineRule="auto"/>
              <w:jc w:val="center"/>
              <w:rPr>
                <w:rFonts w:ascii="Times New Roman" w:hAnsi="Times New Roman" w:cs="Times New Roman"/>
                <w:color w:val="000000"/>
                <w:sz w:val="20"/>
                <w:szCs w:val="20"/>
              </w:rPr>
            </w:pPr>
            <w:r w:rsidRPr="00685684">
              <w:rPr>
                <w:rFonts w:ascii="Times New Roman" w:hAnsi="Times New Roman" w:cs="Times New Roman"/>
                <w:sz w:val="20"/>
                <w:szCs w:val="20"/>
              </w:rPr>
              <w:t>уп</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C046369" w14:textId="10E645C2" w:rsidR="000F110A" w:rsidRPr="00685684" w:rsidRDefault="000F110A" w:rsidP="000F110A">
            <w:pPr>
              <w:spacing w:after="0" w:line="240" w:lineRule="auto"/>
              <w:jc w:val="center"/>
              <w:rPr>
                <w:rFonts w:ascii="Times New Roman" w:hAnsi="Times New Roman" w:cs="Times New Roman"/>
                <w:color w:val="000000"/>
                <w:sz w:val="20"/>
                <w:szCs w:val="20"/>
              </w:rPr>
            </w:pPr>
            <w:r w:rsidRPr="00685684">
              <w:rPr>
                <w:rFonts w:ascii="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F66B3A5" w14:textId="6D0ECF88" w:rsidR="000F110A" w:rsidRPr="00685684" w:rsidRDefault="000F110A" w:rsidP="000F110A">
            <w:pPr>
              <w:spacing w:after="0" w:line="240" w:lineRule="auto"/>
              <w:jc w:val="center"/>
              <w:rPr>
                <w:rFonts w:ascii="Times New Roman" w:hAnsi="Times New Roman" w:cs="Times New Roman"/>
                <w:sz w:val="20"/>
                <w:szCs w:val="20"/>
              </w:rPr>
            </w:pPr>
            <w:r w:rsidRPr="00685684">
              <w:rPr>
                <w:rFonts w:ascii="Times New Roman" w:hAnsi="Times New Roman" w:cs="Times New Roman"/>
                <w:color w:val="000000"/>
                <w:sz w:val="20"/>
                <w:szCs w:val="20"/>
              </w:rPr>
              <w:t>205 526</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3206AE90" w14:textId="6C3C8D1D" w:rsidR="000F110A" w:rsidRPr="00685684" w:rsidRDefault="000F110A" w:rsidP="000F110A">
            <w:pPr>
              <w:spacing w:after="0" w:line="240" w:lineRule="auto"/>
              <w:jc w:val="center"/>
              <w:rPr>
                <w:rFonts w:ascii="Times New Roman" w:hAnsi="Times New Roman" w:cs="Times New Roman"/>
                <w:color w:val="000000"/>
                <w:sz w:val="20"/>
                <w:szCs w:val="20"/>
              </w:rPr>
            </w:pPr>
            <w:r w:rsidRPr="00685684">
              <w:rPr>
                <w:rFonts w:ascii="Times New Roman" w:hAnsi="Times New Roman" w:cs="Times New Roman"/>
                <w:color w:val="000000"/>
                <w:sz w:val="20"/>
                <w:szCs w:val="20"/>
              </w:rPr>
              <w:t>205 526</w:t>
            </w:r>
          </w:p>
        </w:tc>
      </w:tr>
      <w:tr w:rsidR="000F110A" w:rsidRPr="00DF4F1F" w14:paraId="50278E43" w14:textId="77777777" w:rsidTr="000104A7">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4D1A263F" w14:textId="5E2A611A" w:rsidR="000F110A" w:rsidRPr="00DF4F1F" w:rsidRDefault="000F110A" w:rsidP="000F110A">
            <w:pPr>
              <w:pStyle w:val="ab"/>
              <w:rPr>
                <w:rFonts w:ascii="Times New Roman" w:eastAsia="Times New Roman" w:hAnsi="Times New Roman" w:cs="Times New Roman"/>
                <w:sz w:val="20"/>
                <w:szCs w:val="20"/>
              </w:rPr>
            </w:pPr>
            <w:r w:rsidRPr="00DF4F1F">
              <w:rPr>
                <w:rFonts w:ascii="Times New Roman" w:eastAsia="Times New Roman" w:hAnsi="Times New Roman" w:cs="Times New Roman"/>
                <w:sz w:val="20"/>
                <w:szCs w:val="20"/>
              </w:rPr>
              <w:t>5</w:t>
            </w:r>
          </w:p>
        </w:tc>
        <w:tc>
          <w:tcPr>
            <w:tcW w:w="2652" w:type="dxa"/>
            <w:tcBorders>
              <w:top w:val="single" w:sz="4" w:space="0" w:color="auto"/>
              <w:left w:val="single" w:sz="4" w:space="0" w:color="auto"/>
              <w:bottom w:val="single" w:sz="4" w:space="0" w:color="auto"/>
              <w:right w:val="single" w:sz="4" w:space="0" w:color="auto"/>
            </w:tcBorders>
            <w:shd w:val="clear" w:color="auto" w:fill="auto"/>
            <w:vAlign w:val="center"/>
          </w:tcPr>
          <w:p w14:paraId="7F3A1739" w14:textId="69FE8359" w:rsidR="000F110A" w:rsidRPr="00685684" w:rsidRDefault="000F110A" w:rsidP="000F110A">
            <w:pPr>
              <w:spacing w:after="0" w:line="240" w:lineRule="auto"/>
              <w:rPr>
                <w:rFonts w:ascii="Times New Roman" w:hAnsi="Times New Roman" w:cs="Times New Roman"/>
                <w:sz w:val="20"/>
                <w:szCs w:val="20"/>
              </w:rPr>
            </w:pPr>
            <w:r w:rsidRPr="00685684">
              <w:rPr>
                <w:rFonts w:ascii="Times New Roman" w:hAnsi="Times New Roman" w:cs="Times New Roman"/>
                <w:sz w:val="20"/>
                <w:szCs w:val="20"/>
              </w:rPr>
              <w:t>ITA, контрольная сыворотка, уровень 3</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7299EBD3" w14:textId="6401EA3C" w:rsidR="000F110A" w:rsidRPr="00685684" w:rsidRDefault="000F110A" w:rsidP="000F110A">
            <w:pPr>
              <w:spacing w:after="0" w:line="240" w:lineRule="auto"/>
              <w:rPr>
                <w:rFonts w:ascii="Times New Roman" w:hAnsi="Times New Roman" w:cs="Times New Roman"/>
                <w:sz w:val="20"/>
                <w:szCs w:val="20"/>
              </w:rPr>
            </w:pPr>
            <w:r w:rsidRPr="00685684">
              <w:rPr>
                <w:rFonts w:ascii="Times New Roman" w:hAnsi="Times New Roman" w:cs="Times New Roman"/>
                <w:sz w:val="20"/>
                <w:szCs w:val="20"/>
              </w:rPr>
              <w:t>ITA, контрольная сыворотка, уровень 3  (ITA CONTROL SERUM LEVEL 3). Уп.(6X2мл)</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5F90341" w14:textId="3883F822" w:rsidR="000F110A" w:rsidRPr="00685684" w:rsidRDefault="000F110A" w:rsidP="000F110A">
            <w:pPr>
              <w:spacing w:after="0" w:line="240" w:lineRule="auto"/>
              <w:jc w:val="center"/>
              <w:rPr>
                <w:rFonts w:ascii="Times New Roman" w:hAnsi="Times New Roman" w:cs="Times New Roman"/>
                <w:color w:val="000000"/>
                <w:sz w:val="20"/>
                <w:szCs w:val="20"/>
              </w:rPr>
            </w:pPr>
            <w:r w:rsidRPr="00685684">
              <w:rPr>
                <w:rFonts w:ascii="Times New Roman" w:hAnsi="Times New Roman" w:cs="Times New Roman"/>
                <w:sz w:val="20"/>
                <w:szCs w:val="20"/>
              </w:rPr>
              <w:t>уп</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CFE82FF" w14:textId="39D2FF40" w:rsidR="000F110A" w:rsidRPr="00685684" w:rsidRDefault="000F110A" w:rsidP="000F110A">
            <w:pPr>
              <w:spacing w:after="0" w:line="240" w:lineRule="auto"/>
              <w:jc w:val="center"/>
              <w:rPr>
                <w:rFonts w:ascii="Times New Roman" w:hAnsi="Times New Roman" w:cs="Times New Roman"/>
                <w:color w:val="000000"/>
                <w:sz w:val="20"/>
                <w:szCs w:val="20"/>
              </w:rPr>
            </w:pPr>
            <w:r w:rsidRPr="00685684">
              <w:rPr>
                <w:rFonts w:ascii="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1AF434D3" w14:textId="6E971E5A" w:rsidR="000F110A" w:rsidRPr="00685684" w:rsidRDefault="000F110A" w:rsidP="000F110A">
            <w:pPr>
              <w:spacing w:after="0" w:line="240" w:lineRule="auto"/>
              <w:jc w:val="center"/>
              <w:rPr>
                <w:rFonts w:ascii="Times New Roman" w:hAnsi="Times New Roman" w:cs="Times New Roman"/>
                <w:sz w:val="20"/>
                <w:szCs w:val="20"/>
              </w:rPr>
            </w:pPr>
            <w:r w:rsidRPr="00685684">
              <w:rPr>
                <w:rFonts w:ascii="Times New Roman" w:hAnsi="Times New Roman" w:cs="Times New Roman"/>
                <w:color w:val="000000"/>
                <w:sz w:val="20"/>
                <w:szCs w:val="20"/>
              </w:rPr>
              <w:t>205 526</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259B415F" w14:textId="36745650" w:rsidR="000F110A" w:rsidRPr="00685684" w:rsidRDefault="000F110A" w:rsidP="000F110A">
            <w:pPr>
              <w:spacing w:after="0" w:line="240" w:lineRule="auto"/>
              <w:jc w:val="center"/>
              <w:rPr>
                <w:rFonts w:ascii="Times New Roman" w:hAnsi="Times New Roman" w:cs="Times New Roman"/>
                <w:color w:val="000000"/>
                <w:sz w:val="20"/>
                <w:szCs w:val="20"/>
              </w:rPr>
            </w:pPr>
            <w:r w:rsidRPr="00685684">
              <w:rPr>
                <w:rFonts w:ascii="Times New Roman" w:hAnsi="Times New Roman" w:cs="Times New Roman"/>
                <w:color w:val="000000"/>
                <w:sz w:val="20"/>
                <w:szCs w:val="20"/>
              </w:rPr>
              <w:t>205 526</w:t>
            </w:r>
          </w:p>
        </w:tc>
      </w:tr>
      <w:tr w:rsidR="00685684" w:rsidRPr="00DF4F1F" w14:paraId="01A3E158" w14:textId="77777777" w:rsidTr="000104A7">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18897563" w14:textId="1ADC16A9" w:rsidR="00685684" w:rsidRPr="00DF4F1F" w:rsidRDefault="00685684" w:rsidP="00685684">
            <w:pPr>
              <w:pStyle w:val="ab"/>
              <w:rPr>
                <w:rFonts w:ascii="Times New Roman" w:eastAsia="Times New Roman" w:hAnsi="Times New Roman" w:cs="Times New Roman"/>
                <w:sz w:val="20"/>
                <w:szCs w:val="20"/>
              </w:rPr>
            </w:pPr>
            <w:r w:rsidRPr="00DF4F1F">
              <w:rPr>
                <w:rFonts w:ascii="Times New Roman" w:eastAsia="Times New Roman" w:hAnsi="Times New Roman" w:cs="Times New Roman"/>
                <w:sz w:val="20"/>
                <w:szCs w:val="20"/>
              </w:rPr>
              <w:t>6</w:t>
            </w:r>
          </w:p>
        </w:tc>
        <w:tc>
          <w:tcPr>
            <w:tcW w:w="2652" w:type="dxa"/>
            <w:tcBorders>
              <w:top w:val="single" w:sz="4" w:space="0" w:color="auto"/>
              <w:left w:val="single" w:sz="4" w:space="0" w:color="auto"/>
              <w:bottom w:val="single" w:sz="4" w:space="0" w:color="auto"/>
              <w:right w:val="single" w:sz="4" w:space="0" w:color="auto"/>
            </w:tcBorders>
            <w:shd w:val="clear" w:color="auto" w:fill="auto"/>
            <w:vAlign w:val="center"/>
          </w:tcPr>
          <w:p w14:paraId="6C6910A8" w14:textId="199DFCE7" w:rsidR="00685684" w:rsidRPr="00685684" w:rsidRDefault="00685684" w:rsidP="00685684">
            <w:pPr>
              <w:spacing w:after="0" w:line="240" w:lineRule="auto"/>
              <w:rPr>
                <w:rFonts w:ascii="Times New Roman" w:hAnsi="Times New Roman" w:cs="Times New Roman"/>
                <w:sz w:val="20"/>
                <w:szCs w:val="20"/>
              </w:rPr>
            </w:pPr>
            <w:r w:rsidRPr="00685684">
              <w:rPr>
                <w:rFonts w:ascii="Times New Roman" w:hAnsi="Times New Roman" w:cs="Times New Roman"/>
                <w:sz w:val="20"/>
                <w:szCs w:val="20"/>
              </w:rPr>
              <w:t>Промывочный раствор</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15B0F7FE" w14:textId="0BCBFD1F" w:rsidR="00685684" w:rsidRPr="00685684" w:rsidRDefault="00685684" w:rsidP="00685684">
            <w:pPr>
              <w:pStyle w:val="TableParagraph"/>
              <w:ind w:left="27" w:right="84"/>
              <w:rPr>
                <w:sz w:val="20"/>
                <w:szCs w:val="20"/>
              </w:rPr>
            </w:pPr>
            <w:r w:rsidRPr="00685684">
              <w:rPr>
                <w:sz w:val="20"/>
                <w:szCs w:val="20"/>
              </w:rPr>
              <w:t>Промывочный раствор (WASH SOLUTION). 6х2000мл</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1268199" w14:textId="6D2EB331" w:rsidR="00685684" w:rsidRPr="00685684" w:rsidRDefault="00685684" w:rsidP="00685684">
            <w:pPr>
              <w:spacing w:after="0" w:line="240" w:lineRule="auto"/>
              <w:jc w:val="center"/>
              <w:rPr>
                <w:rFonts w:ascii="Times New Roman" w:hAnsi="Times New Roman" w:cs="Times New Roman"/>
                <w:color w:val="000000"/>
                <w:sz w:val="20"/>
                <w:szCs w:val="20"/>
              </w:rPr>
            </w:pPr>
            <w:r w:rsidRPr="00685684">
              <w:rPr>
                <w:rFonts w:ascii="Times New Roman" w:hAnsi="Times New Roman" w:cs="Times New Roman"/>
                <w:sz w:val="20"/>
                <w:szCs w:val="20"/>
              </w:rPr>
              <w:t>уп</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D469881" w14:textId="775F558C" w:rsidR="00685684" w:rsidRPr="00685684" w:rsidRDefault="00685684" w:rsidP="00685684">
            <w:pPr>
              <w:spacing w:after="0" w:line="240" w:lineRule="auto"/>
              <w:jc w:val="center"/>
              <w:rPr>
                <w:rFonts w:ascii="Times New Roman" w:hAnsi="Times New Roman" w:cs="Times New Roman"/>
                <w:color w:val="000000"/>
                <w:sz w:val="20"/>
                <w:szCs w:val="20"/>
              </w:rPr>
            </w:pPr>
            <w:r w:rsidRPr="00685684">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18558979" w14:textId="39C9402D" w:rsidR="00685684" w:rsidRPr="00685684" w:rsidRDefault="00685684" w:rsidP="00685684">
            <w:pPr>
              <w:spacing w:after="0" w:line="240" w:lineRule="auto"/>
              <w:jc w:val="center"/>
              <w:rPr>
                <w:rFonts w:ascii="Times New Roman" w:hAnsi="Times New Roman" w:cs="Times New Roman"/>
                <w:sz w:val="20"/>
                <w:szCs w:val="20"/>
              </w:rPr>
            </w:pPr>
            <w:r w:rsidRPr="00685684">
              <w:rPr>
                <w:rFonts w:ascii="Times New Roman" w:hAnsi="Times New Roman" w:cs="Times New Roman"/>
                <w:color w:val="000000"/>
                <w:sz w:val="20"/>
                <w:szCs w:val="20"/>
              </w:rPr>
              <w:t>198 300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24879D22" w14:textId="5BF9F164" w:rsidR="00685684" w:rsidRPr="00685684" w:rsidRDefault="00685684" w:rsidP="00685684">
            <w:pPr>
              <w:spacing w:after="0" w:line="240" w:lineRule="auto"/>
              <w:jc w:val="center"/>
              <w:rPr>
                <w:rFonts w:ascii="Times New Roman" w:hAnsi="Times New Roman" w:cs="Times New Roman"/>
                <w:color w:val="000000"/>
                <w:sz w:val="20"/>
                <w:szCs w:val="20"/>
              </w:rPr>
            </w:pPr>
            <w:r w:rsidRPr="00685684">
              <w:rPr>
                <w:rFonts w:ascii="Times New Roman" w:hAnsi="Times New Roman" w:cs="Times New Roman"/>
                <w:color w:val="000000"/>
                <w:sz w:val="20"/>
                <w:szCs w:val="20"/>
              </w:rPr>
              <w:t>198 300</w:t>
            </w:r>
          </w:p>
        </w:tc>
      </w:tr>
      <w:tr w:rsidR="00685684" w:rsidRPr="00DF4F1F" w14:paraId="49145CC6" w14:textId="77777777" w:rsidTr="000104A7">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243799EB" w14:textId="52AD3267" w:rsidR="00685684" w:rsidRPr="00DF4F1F" w:rsidRDefault="00685684" w:rsidP="00685684">
            <w:pPr>
              <w:pStyle w:val="ab"/>
              <w:rPr>
                <w:rFonts w:ascii="Times New Roman" w:eastAsia="Times New Roman" w:hAnsi="Times New Roman" w:cs="Times New Roman"/>
                <w:sz w:val="20"/>
                <w:szCs w:val="20"/>
              </w:rPr>
            </w:pPr>
            <w:r w:rsidRPr="00DF4F1F">
              <w:rPr>
                <w:rFonts w:ascii="Times New Roman" w:eastAsia="Times New Roman" w:hAnsi="Times New Roman" w:cs="Times New Roman"/>
                <w:sz w:val="20"/>
                <w:szCs w:val="20"/>
              </w:rPr>
              <w:t>7</w:t>
            </w:r>
          </w:p>
        </w:tc>
        <w:tc>
          <w:tcPr>
            <w:tcW w:w="2652" w:type="dxa"/>
            <w:tcBorders>
              <w:top w:val="single" w:sz="4" w:space="0" w:color="auto"/>
              <w:left w:val="single" w:sz="4" w:space="0" w:color="auto"/>
              <w:bottom w:val="single" w:sz="4" w:space="0" w:color="auto"/>
              <w:right w:val="single" w:sz="4" w:space="0" w:color="auto"/>
            </w:tcBorders>
            <w:shd w:val="clear" w:color="auto" w:fill="auto"/>
            <w:vAlign w:val="center"/>
          </w:tcPr>
          <w:p w14:paraId="0418937B" w14:textId="1DA9BDB2" w:rsidR="00685684" w:rsidRPr="00685684" w:rsidRDefault="00685684" w:rsidP="00685684">
            <w:pPr>
              <w:spacing w:after="0" w:line="240" w:lineRule="auto"/>
              <w:rPr>
                <w:rFonts w:ascii="Times New Roman" w:hAnsi="Times New Roman" w:cs="Times New Roman"/>
                <w:sz w:val="20"/>
                <w:szCs w:val="20"/>
              </w:rPr>
            </w:pPr>
            <w:r w:rsidRPr="00685684">
              <w:rPr>
                <w:rFonts w:ascii="Times New Roman" w:hAnsi="Times New Roman" w:cs="Times New Roman"/>
                <w:sz w:val="20"/>
                <w:szCs w:val="20"/>
              </w:rPr>
              <w:t>альфа-Фетопротеин, реагент</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3DDE979F" w14:textId="37C8348C" w:rsidR="00685684" w:rsidRPr="00685684" w:rsidRDefault="00685684" w:rsidP="00685684">
            <w:pPr>
              <w:pStyle w:val="Default"/>
              <w:rPr>
                <w:sz w:val="20"/>
                <w:szCs w:val="20"/>
              </w:rPr>
            </w:pPr>
            <w:r w:rsidRPr="00685684">
              <w:rPr>
                <w:sz w:val="20"/>
                <w:szCs w:val="20"/>
              </w:rPr>
              <w:t>альфа-Фетопротеин, реагент Access® AFP</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F6B829C" w14:textId="339D4FF2" w:rsidR="00685684" w:rsidRPr="00685684" w:rsidRDefault="00685684" w:rsidP="00685684">
            <w:pPr>
              <w:spacing w:after="0" w:line="240" w:lineRule="auto"/>
              <w:jc w:val="center"/>
              <w:rPr>
                <w:rFonts w:ascii="Times New Roman" w:hAnsi="Times New Roman" w:cs="Times New Roman"/>
                <w:color w:val="222222"/>
                <w:sz w:val="20"/>
                <w:szCs w:val="20"/>
              </w:rPr>
            </w:pPr>
            <w:r w:rsidRPr="00685684">
              <w:rPr>
                <w:rFonts w:ascii="Times New Roman" w:hAnsi="Times New Roman" w:cs="Times New Roman"/>
                <w:sz w:val="20"/>
                <w:szCs w:val="20"/>
              </w:rPr>
              <w:t>уп</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A7E57F6" w14:textId="1F61C5E3" w:rsidR="00685684" w:rsidRPr="00685684" w:rsidRDefault="00685684" w:rsidP="00685684">
            <w:pPr>
              <w:spacing w:after="0" w:line="240" w:lineRule="auto"/>
              <w:jc w:val="center"/>
              <w:rPr>
                <w:rFonts w:ascii="Times New Roman" w:hAnsi="Times New Roman" w:cs="Times New Roman"/>
                <w:color w:val="000000"/>
                <w:sz w:val="20"/>
                <w:szCs w:val="20"/>
              </w:rPr>
            </w:pPr>
            <w:r w:rsidRPr="00685684">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C016889" w14:textId="78AFC47A" w:rsidR="00685684" w:rsidRPr="00685684" w:rsidRDefault="00685684" w:rsidP="00685684">
            <w:pPr>
              <w:spacing w:after="0" w:line="240" w:lineRule="auto"/>
              <w:jc w:val="center"/>
              <w:rPr>
                <w:rFonts w:ascii="Times New Roman" w:hAnsi="Times New Roman" w:cs="Times New Roman"/>
                <w:sz w:val="20"/>
                <w:szCs w:val="20"/>
              </w:rPr>
            </w:pPr>
            <w:r w:rsidRPr="00685684">
              <w:rPr>
                <w:rFonts w:ascii="Times New Roman" w:hAnsi="Times New Roman" w:cs="Times New Roman"/>
                <w:color w:val="000000"/>
                <w:sz w:val="20"/>
                <w:szCs w:val="20"/>
              </w:rPr>
              <w:t>191 160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3D142676" w14:textId="1EAE6F15" w:rsidR="00685684" w:rsidRPr="00685684" w:rsidRDefault="00685684" w:rsidP="00685684">
            <w:pPr>
              <w:spacing w:after="0" w:line="240" w:lineRule="auto"/>
              <w:jc w:val="center"/>
              <w:rPr>
                <w:rFonts w:ascii="Times New Roman" w:hAnsi="Times New Roman" w:cs="Times New Roman"/>
                <w:color w:val="000000"/>
                <w:sz w:val="20"/>
                <w:szCs w:val="20"/>
              </w:rPr>
            </w:pPr>
            <w:r w:rsidRPr="00685684">
              <w:rPr>
                <w:rFonts w:ascii="Times New Roman" w:hAnsi="Times New Roman" w:cs="Times New Roman"/>
                <w:color w:val="000000"/>
                <w:sz w:val="20"/>
                <w:szCs w:val="20"/>
              </w:rPr>
              <w:t>191 160</w:t>
            </w:r>
          </w:p>
        </w:tc>
      </w:tr>
      <w:tr w:rsidR="00685684" w:rsidRPr="00DF4F1F" w14:paraId="0377F69D" w14:textId="77777777" w:rsidTr="000104A7">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4A9725F1" w14:textId="2C3CA733" w:rsidR="00685684" w:rsidRPr="00DF4F1F" w:rsidRDefault="00685684" w:rsidP="00685684">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2652" w:type="dxa"/>
            <w:tcBorders>
              <w:top w:val="single" w:sz="4" w:space="0" w:color="auto"/>
              <w:left w:val="single" w:sz="4" w:space="0" w:color="auto"/>
              <w:bottom w:val="single" w:sz="4" w:space="0" w:color="auto"/>
              <w:right w:val="single" w:sz="4" w:space="0" w:color="auto"/>
            </w:tcBorders>
            <w:shd w:val="clear" w:color="auto" w:fill="auto"/>
            <w:vAlign w:val="center"/>
          </w:tcPr>
          <w:p w14:paraId="23977654" w14:textId="505C5A94" w:rsidR="00685684" w:rsidRPr="00685684" w:rsidRDefault="00685684" w:rsidP="00685684">
            <w:pPr>
              <w:spacing w:after="0" w:line="240" w:lineRule="auto"/>
              <w:rPr>
                <w:rFonts w:ascii="Times New Roman" w:hAnsi="Times New Roman" w:cs="Times New Roman"/>
                <w:sz w:val="20"/>
                <w:szCs w:val="20"/>
              </w:rPr>
            </w:pPr>
            <w:r w:rsidRPr="00685684">
              <w:rPr>
                <w:rFonts w:ascii="Times New Roman" w:hAnsi="Times New Roman" w:cs="Times New Roman"/>
                <w:sz w:val="20"/>
                <w:szCs w:val="20"/>
              </w:rPr>
              <w:t>альфа-Фетопротеин, калибраторы</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04A33DF3" w14:textId="1694B481" w:rsidR="00685684" w:rsidRPr="00685684" w:rsidRDefault="00685684" w:rsidP="00685684">
            <w:pPr>
              <w:pStyle w:val="Default"/>
              <w:rPr>
                <w:sz w:val="20"/>
                <w:szCs w:val="20"/>
              </w:rPr>
            </w:pPr>
            <w:r w:rsidRPr="00685684">
              <w:rPr>
                <w:sz w:val="20"/>
                <w:szCs w:val="20"/>
              </w:rPr>
              <w:t>альфа-Фетопротеин, калибраторы Access® AFP Calibrators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58C470F" w14:textId="79E593AD" w:rsidR="00685684" w:rsidRPr="00685684" w:rsidRDefault="00685684" w:rsidP="00685684">
            <w:pPr>
              <w:spacing w:after="0" w:line="240" w:lineRule="auto"/>
              <w:jc w:val="center"/>
              <w:rPr>
                <w:rFonts w:ascii="Times New Roman" w:hAnsi="Times New Roman" w:cs="Times New Roman"/>
                <w:sz w:val="20"/>
                <w:szCs w:val="20"/>
              </w:rPr>
            </w:pPr>
            <w:r w:rsidRPr="00685684">
              <w:rPr>
                <w:rFonts w:ascii="Times New Roman" w:hAnsi="Times New Roman" w:cs="Times New Roman"/>
                <w:sz w:val="20"/>
                <w:szCs w:val="20"/>
              </w:rPr>
              <w:t>уп</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18EAB44" w14:textId="04F149D8" w:rsidR="00685684" w:rsidRPr="00685684" w:rsidRDefault="00685684" w:rsidP="00685684">
            <w:pPr>
              <w:spacing w:after="0" w:line="240" w:lineRule="auto"/>
              <w:jc w:val="center"/>
              <w:rPr>
                <w:rFonts w:ascii="Times New Roman" w:hAnsi="Times New Roman" w:cs="Times New Roman"/>
                <w:color w:val="000000"/>
                <w:sz w:val="20"/>
                <w:szCs w:val="20"/>
              </w:rPr>
            </w:pPr>
            <w:r w:rsidRPr="00685684">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94D3EFA" w14:textId="0A117D20" w:rsidR="00685684" w:rsidRPr="00685684" w:rsidRDefault="00685684" w:rsidP="00685684">
            <w:pPr>
              <w:spacing w:after="0" w:line="240" w:lineRule="auto"/>
              <w:jc w:val="center"/>
              <w:rPr>
                <w:rFonts w:ascii="Times New Roman" w:hAnsi="Times New Roman" w:cs="Times New Roman"/>
                <w:sz w:val="20"/>
                <w:szCs w:val="20"/>
              </w:rPr>
            </w:pPr>
            <w:r w:rsidRPr="00685684">
              <w:rPr>
                <w:rFonts w:ascii="Times New Roman" w:hAnsi="Times New Roman" w:cs="Times New Roman"/>
                <w:color w:val="000000"/>
                <w:sz w:val="20"/>
                <w:szCs w:val="20"/>
              </w:rPr>
              <w:t>80 720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bottom"/>
          </w:tcPr>
          <w:p w14:paraId="7375A641" w14:textId="24E845BB" w:rsidR="00685684" w:rsidRPr="00685684" w:rsidRDefault="00685684" w:rsidP="00685684">
            <w:pPr>
              <w:spacing w:after="0" w:line="240" w:lineRule="auto"/>
              <w:jc w:val="center"/>
              <w:rPr>
                <w:rFonts w:ascii="Times New Roman" w:hAnsi="Times New Roman" w:cs="Times New Roman"/>
                <w:color w:val="000000"/>
                <w:sz w:val="20"/>
                <w:szCs w:val="20"/>
              </w:rPr>
            </w:pPr>
            <w:r w:rsidRPr="00685684">
              <w:rPr>
                <w:rFonts w:ascii="Times New Roman" w:hAnsi="Times New Roman" w:cs="Times New Roman"/>
                <w:color w:val="000000"/>
                <w:sz w:val="20"/>
                <w:szCs w:val="20"/>
              </w:rPr>
              <w:t>80 720</w:t>
            </w:r>
          </w:p>
        </w:tc>
      </w:tr>
      <w:tr w:rsidR="000F110A" w:rsidRPr="00DF4F1F" w14:paraId="524FB9E1" w14:textId="77777777" w:rsidTr="00ED3AED">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2D3804F4" w14:textId="13D249AB" w:rsidR="000F110A" w:rsidRPr="00DF4F1F" w:rsidRDefault="00C1211D" w:rsidP="000F110A">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2652" w:type="dxa"/>
            <w:tcBorders>
              <w:top w:val="single" w:sz="4" w:space="0" w:color="auto"/>
              <w:left w:val="single" w:sz="4" w:space="0" w:color="auto"/>
              <w:bottom w:val="single" w:sz="4" w:space="0" w:color="auto"/>
              <w:right w:val="single" w:sz="4" w:space="0" w:color="auto"/>
            </w:tcBorders>
            <w:shd w:val="clear" w:color="auto" w:fill="auto"/>
            <w:vAlign w:val="center"/>
          </w:tcPr>
          <w:p w14:paraId="5922C321" w14:textId="01CBBCFE" w:rsidR="000F110A" w:rsidRPr="00B16DF2" w:rsidRDefault="000F110A" w:rsidP="000F110A">
            <w:pPr>
              <w:autoSpaceDE w:val="0"/>
              <w:autoSpaceDN w:val="0"/>
              <w:adjustRightInd w:val="0"/>
              <w:spacing w:after="0" w:line="240" w:lineRule="auto"/>
              <w:rPr>
                <w:rFonts w:ascii="Times New Roman" w:hAnsi="Times New Roman" w:cs="Times New Roman"/>
                <w:sz w:val="20"/>
                <w:szCs w:val="20"/>
              </w:rPr>
            </w:pPr>
            <w:r w:rsidRPr="00B16DF2">
              <w:rPr>
                <w:rFonts w:ascii="Times New Roman" w:hAnsi="Times New Roman" w:cs="Times New Roman"/>
                <w:sz w:val="20"/>
                <w:szCs w:val="20"/>
              </w:rPr>
              <w:t>Электрокардиограф двенадцатиканальный с регистрацией ЭКГ в ручном и автоматическом режимах миниатюрный</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25A4B590" w14:textId="1380B055" w:rsidR="000F110A" w:rsidRPr="003A2485" w:rsidRDefault="000F110A" w:rsidP="000F110A">
            <w:pPr>
              <w:autoSpaceDE w:val="0"/>
              <w:autoSpaceDN w:val="0"/>
              <w:adjustRightInd w:val="0"/>
              <w:spacing w:after="0" w:line="240" w:lineRule="auto"/>
              <w:rPr>
                <w:rFonts w:ascii="Times New Roman" w:hAnsi="Times New Roman" w:cs="Times New Roman"/>
                <w:sz w:val="20"/>
                <w:szCs w:val="20"/>
              </w:rPr>
            </w:pPr>
            <w:r w:rsidRPr="001D6C21">
              <w:rPr>
                <w:rFonts w:ascii="Times New Roman" w:hAnsi="Times New Roman" w:cs="Times New Roman"/>
                <w:sz w:val="20"/>
                <w:szCs w:val="20"/>
              </w:rPr>
              <w:t xml:space="preserve">одновременная печать 1,3,4,6 отведений ЭКГ в формате аналогичном отображаемому на экране и 12 отведений поперек листа бумаги; ЭК обеспечивает съем 6 или 12 отведений ЭКГ пациента в системе общепринятых стандартных отведений Кабрера, Франку, трех отведений ЭКГ по Нэбу , а также выбор произвольных пользовательских отведений; цветной TFT дисплей со светодиодной подсветкой на 3,4,6, 12 каналов ЭКГ; режим «Анализ ЭКГ» с возможностью печати усредненных QRS комплексов; полная синдромальная диагностика 271 заключения (опция); автоматический старт печати при наложении всех ЭКГ электродов или при обнаружении аритмии у пациента, режим добавления ритма; быстрый доступ к основным функциям с помощью «ГОРЯЧИХ КЛАВИШ» и возможность управления с использованием манипулятора; комбинированная алфавитно-цифровая и функциональная пленочная клавиатура; наличие </w:t>
            </w:r>
            <w:r w:rsidRPr="001D6C21">
              <w:rPr>
                <w:rFonts w:ascii="Times New Roman" w:hAnsi="Times New Roman" w:cs="Times New Roman"/>
                <w:sz w:val="20"/>
                <w:szCs w:val="20"/>
              </w:rPr>
              <w:lastRenderedPageBreak/>
              <w:t>памяти не менее 100 ЭКГ с дальнейшей возможностью их вывода на печать flash-память или ПК; возможность работы с различными группами пациентов: взрослые, дети; настройка всех параметров под каждого пользователя (10 заданных пользовательских профилей); возможность работы в составе стресс-системы; возможность автоматического контроля качества кабеля ЭКГ; возможность использования в ЭК как рулонной бумаги 110 мм, так и Z-fold бумаги; возможность подключения внешней памяти, внешней клавиатуры и лазерного принтера для одновременной печати 12 отведений ЭКГ на бумаге формата А4 и выход на ПК через COM или USB-порт ПО на ПК по архивированию и синдромальной диагностики ЭКГ; возможность передачи ЭКГ по телефону; возможность передачи ЭКГ по электронной почте; печать заключений о положении электрической оси сердца, о смещении сегмента ST, о амплитудно- временных параметрах комплексов QRS; Построение ритмограммы, гистограммы, скаттерограммы при мониторировании сердечного ритма; Технические характеристики: Ширина термобумаги 110 мм Тип бумаги рулон или Z-fold бумага Размер экрана 116х88 мм Разрешение экрана (точек) 640х480 Дисплей, тип экрана цветной TFT дисплей со светодиодной подсветкой Разрешение печати 8 точек/мм поперек бумаги и 64 точки/мм вдоль бумаги при скорости 25мм/сек Скорость движения бумаги 5; 10; 12.5; 25 и 50 мм/сек Антитреморный фильтр 35Гц - 20дБ/октаву, фильтр сетевого напряжения и антидрейфовый фильтр без искажения положения ST сегмента ЧСС ударов в минуту до 300 Возможность отключения и регулировки громкости звуковых сигналов R-зубца ЭКГ и клавиатуры Возможность вывода на печать и на экран цифровой или буквенной информации Возможность обнаружения сигналов кардиостимулятора и защита от дефибрилляции</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AD6105B" w14:textId="7004C543" w:rsidR="000F110A" w:rsidRPr="003A2485" w:rsidRDefault="000F110A" w:rsidP="000F110A">
            <w:pPr>
              <w:spacing w:after="0" w:line="240" w:lineRule="auto"/>
              <w:jc w:val="center"/>
              <w:rPr>
                <w:rFonts w:ascii="Times New Roman" w:hAnsi="Times New Roman" w:cs="Times New Roman"/>
                <w:color w:val="222222"/>
                <w:sz w:val="20"/>
                <w:szCs w:val="20"/>
              </w:rPr>
            </w:pPr>
            <w:r>
              <w:rPr>
                <w:rFonts w:ascii="Times New Roman" w:hAnsi="Times New Roman" w:cs="Times New Roman"/>
                <w:color w:val="222222"/>
                <w:sz w:val="20"/>
                <w:szCs w:val="20"/>
              </w:rPr>
              <w:lastRenderedPageBreak/>
              <w:t>шт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13E51FE" w14:textId="02109032" w:rsidR="000F110A" w:rsidRPr="00DF4F1F" w:rsidRDefault="000F110A" w:rsidP="000F110A">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EDC5C70" w14:textId="32F9C120" w:rsidR="000F110A" w:rsidRPr="00DF4F1F" w:rsidRDefault="000F110A" w:rsidP="000F110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579000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6D2DC07" w14:textId="38E7B691" w:rsidR="000F110A" w:rsidRPr="00DF4F1F" w:rsidRDefault="000F110A" w:rsidP="000F110A">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579000</w:t>
            </w:r>
          </w:p>
        </w:tc>
      </w:tr>
      <w:tr w:rsidR="000F110A" w:rsidRPr="00DF4F1F" w14:paraId="6F293C2A" w14:textId="77777777" w:rsidTr="00563D87">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579AD590" w14:textId="52E4328A" w:rsidR="000F110A" w:rsidRPr="00DF4F1F" w:rsidRDefault="00C1211D" w:rsidP="000F110A">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2652" w:type="dxa"/>
            <w:tcBorders>
              <w:top w:val="single" w:sz="4" w:space="0" w:color="auto"/>
              <w:left w:val="single" w:sz="4" w:space="0" w:color="auto"/>
              <w:bottom w:val="single" w:sz="4" w:space="0" w:color="auto"/>
              <w:right w:val="single" w:sz="4" w:space="0" w:color="auto"/>
            </w:tcBorders>
            <w:shd w:val="clear" w:color="auto" w:fill="auto"/>
            <w:vAlign w:val="center"/>
          </w:tcPr>
          <w:p w14:paraId="69FFD392" w14:textId="1352CD51" w:rsidR="000F110A" w:rsidRPr="00CB6AA6" w:rsidRDefault="000F110A" w:rsidP="000F110A">
            <w:pPr>
              <w:spacing w:after="0" w:line="240" w:lineRule="auto"/>
              <w:rPr>
                <w:rFonts w:ascii="Times New Roman" w:hAnsi="Times New Roman" w:cs="Times New Roman"/>
                <w:sz w:val="20"/>
                <w:szCs w:val="20"/>
                <w:lang w:val="en-US"/>
              </w:rPr>
            </w:pPr>
            <w:r w:rsidRPr="0083664C">
              <w:rPr>
                <w:rFonts w:ascii="Times New Roman" w:hAnsi="Times New Roman" w:cs="Times New Roman"/>
                <w:sz w:val="20"/>
                <w:szCs w:val="20"/>
              </w:rPr>
              <w:t>Ножницы с ручным управлением (9 см)  к ультразвуковому скальпелю "Гармоник"</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bottom"/>
          </w:tcPr>
          <w:p w14:paraId="16647536" w14:textId="26CCE0C1" w:rsidR="000F110A" w:rsidRPr="003A2485" w:rsidRDefault="000F110A" w:rsidP="000F110A">
            <w:pPr>
              <w:pStyle w:val="Default"/>
              <w:rPr>
                <w:sz w:val="20"/>
                <w:szCs w:val="20"/>
              </w:rPr>
            </w:pPr>
            <w:r w:rsidRPr="0083664C">
              <w:rPr>
                <w:sz w:val="20"/>
                <w:szCs w:val="20"/>
              </w:rPr>
              <w:t xml:space="preserve">Ножницы коагуляционные для открытых операций, с ручной активацией. Ножницы с пластиковым корпусом, двумя ножницеобразными рукоятками – активной и фиксированной, предназначены для одновременного рассечения и коагуляции тканей и сосудов диаметром до 5 мм. При отсутствии активации могут использоваться в качестве граспера, зажима. Частота колебания титанового лезвия ножниц в продольном направлении 55,5 кГц. Возможность активации насадки с помощью кнопок включения режимов минимальной и максимальной мощности, расположенных на нижней стороне насадки для быстрого доступа, или с помощью ножного привода (педаль). Общая длина ствола 9 см от конца лезвия до кнопки ручного управления MAX. Рабочая часть состоит из активной (лезвие) и пассивной браншей. Активная бранша титановая, коническая, изогнутая, для </w:t>
            </w:r>
            <w:r w:rsidRPr="0083664C">
              <w:rPr>
                <w:sz w:val="20"/>
                <w:szCs w:val="20"/>
              </w:rPr>
              <w:lastRenderedPageBreak/>
              <w:t>улучшения визуализации рабочего пространства. Длина активной бранши (лезвия) 16 мм. Пассивная бранша имеет пластиковую накладку с насечками для эффективной работы с тканями. Ствол инструмента выполнен из алюминия и минимизирует нагревание насадки. Рукоятки сведения бранш симметричные, кольцевидные. Наличие резиновых прокладок на внутренней стороне рукояток сведения бранш и кнопках ручной активации,  препятствующих скольжению и способствующих комфортному размещению руки хирурга. Наличие зазора при полном сжатии колец обеспечивает контролируемую компрессию, не оказывая влияния на диссекцию. Наличие резьбового разъема для соединения с облегченной лапаросонической рукояткой. Предназначены для использования у одного пациента, не подлежат повторной стерилизации. Поставляются стерильными. Комплектуется замком рабочей части и вспомогательной резиновой муфтой для монтажа насадки.  Могут применяться у пациентов с кардиостимуляторами. Совместимы с генератором GEN11 при помощи специального адаптера  насадок «Гармоник»</w:t>
            </w:r>
            <w:r>
              <w:rPr>
                <w:sz w:val="20"/>
                <w:szCs w:val="20"/>
              </w:rPr>
              <w:t xml:space="preserve"> </w:t>
            </w:r>
            <w:r w:rsidRPr="0083664C">
              <w:rPr>
                <w:sz w:val="20"/>
                <w:szCs w:val="20"/>
              </w:rPr>
              <w:t>HAR9F</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6F1650C" w14:textId="600F8EB1" w:rsidR="000F110A" w:rsidRPr="003A2485" w:rsidRDefault="0042360C" w:rsidP="000F110A">
            <w:pPr>
              <w:spacing w:after="0" w:line="240" w:lineRule="auto"/>
              <w:jc w:val="center"/>
              <w:rPr>
                <w:rFonts w:ascii="Times New Roman" w:hAnsi="Times New Roman" w:cs="Times New Roman"/>
                <w:color w:val="222222"/>
                <w:sz w:val="20"/>
                <w:szCs w:val="20"/>
              </w:rPr>
            </w:pPr>
            <w:r>
              <w:rPr>
                <w:rFonts w:ascii="Times New Roman" w:hAnsi="Times New Roman" w:cs="Times New Roman"/>
                <w:color w:val="222222"/>
                <w:sz w:val="20"/>
                <w:szCs w:val="20"/>
              </w:rPr>
              <w:lastRenderedPageBreak/>
              <w:t>шт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5BE3B54" w14:textId="2B8FAA89" w:rsidR="000F110A" w:rsidRPr="00DF4F1F" w:rsidRDefault="0042360C" w:rsidP="000F110A">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DF6C14F" w14:textId="7F08B1F2" w:rsidR="000F110A" w:rsidRPr="00DF4F1F" w:rsidRDefault="000F110A" w:rsidP="000F110A">
            <w:pPr>
              <w:spacing w:after="0" w:line="240" w:lineRule="auto"/>
              <w:jc w:val="center"/>
              <w:rPr>
                <w:rFonts w:ascii="Times New Roman" w:hAnsi="Times New Roman" w:cs="Times New Roman"/>
                <w:sz w:val="20"/>
                <w:szCs w:val="20"/>
              </w:rPr>
            </w:pPr>
            <w:r w:rsidRPr="004C50E4">
              <w:rPr>
                <w:rFonts w:ascii="Times New Roman" w:hAnsi="Times New Roman" w:cs="Times New Roman"/>
                <w:sz w:val="20"/>
                <w:szCs w:val="20"/>
              </w:rPr>
              <w:t xml:space="preserve">716 103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3E62CB97" w14:textId="0B9F9B3C" w:rsidR="000F110A" w:rsidRPr="00DF4F1F" w:rsidRDefault="000F110A" w:rsidP="000F110A">
            <w:pPr>
              <w:spacing w:after="0" w:line="240" w:lineRule="auto"/>
              <w:jc w:val="center"/>
              <w:rPr>
                <w:rFonts w:ascii="Times New Roman" w:hAnsi="Times New Roman" w:cs="Times New Roman"/>
                <w:color w:val="000000"/>
                <w:sz w:val="20"/>
                <w:szCs w:val="20"/>
              </w:rPr>
            </w:pPr>
            <w:r w:rsidRPr="004C50E4">
              <w:rPr>
                <w:rFonts w:ascii="Times New Roman" w:hAnsi="Times New Roman" w:cs="Times New Roman"/>
                <w:sz w:val="20"/>
                <w:szCs w:val="20"/>
              </w:rPr>
              <w:t>4 296 618</w:t>
            </w:r>
          </w:p>
        </w:tc>
      </w:tr>
      <w:tr w:rsidR="000F110A" w:rsidRPr="00DF4F1F" w14:paraId="08F6273A" w14:textId="77777777" w:rsidTr="00563D87">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09721B80" w14:textId="4F035229" w:rsidR="000F110A" w:rsidRPr="00DF4F1F" w:rsidRDefault="000F110A" w:rsidP="000F110A">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C1211D">
              <w:rPr>
                <w:rFonts w:ascii="Times New Roman" w:eastAsia="Times New Roman" w:hAnsi="Times New Roman" w:cs="Times New Roman"/>
                <w:sz w:val="20"/>
                <w:szCs w:val="20"/>
              </w:rPr>
              <w:t>1</w:t>
            </w:r>
          </w:p>
        </w:tc>
        <w:tc>
          <w:tcPr>
            <w:tcW w:w="2652" w:type="dxa"/>
            <w:tcBorders>
              <w:top w:val="single" w:sz="4" w:space="0" w:color="auto"/>
              <w:left w:val="single" w:sz="4" w:space="0" w:color="auto"/>
              <w:bottom w:val="single" w:sz="4" w:space="0" w:color="auto"/>
              <w:right w:val="single" w:sz="4" w:space="0" w:color="auto"/>
            </w:tcBorders>
            <w:shd w:val="clear" w:color="auto" w:fill="auto"/>
            <w:vAlign w:val="center"/>
          </w:tcPr>
          <w:p w14:paraId="7995A489" w14:textId="61E81303" w:rsidR="000F110A" w:rsidRPr="00CB6AA6" w:rsidRDefault="000F110A" w:rsidP="000F110A">
            <w:pPr>
              <w:spacing w:after="0" w:line="240" w:lineRule="auto"/>
              <w:rPr>
                <w:rFonts w:ascii="Times New Roman" w:hAnsi="Times New Roman" w:cs="Times New Roman"/>
                <w:sz w:val="20"/>
                <w:szCs w:val="20"/>
              </w:rPr>
            </w:pPr>
            <w:r w:rsidRPr="0083664C">
              <w:rPr>
                <w:rFonts w:ascii="Times New Roman" w:hAnsi="Times New Roman" w:cs="Times New Roman"/>
                <w:sz w:val="20"/>
                <w:szCs w:val="20"/>
              </w:rPr>
              <w:t>Ножницы с ручным управлением (17 см)  к ультразвуковому скальпелю "Гармоник"</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bottom"/>
          </w:tcPr>
          <w:p w14:paraId="7CD60DF5" w14:textId="094058E5" w:rsidR="000F110A" w:rsidRPr="003A2485" w:rsidRDefault="000F110A" w:rsidP="000F110A">
            <w:pPr>
              <w:pStyle w:val="Default"/>
              <w:rPr>
                <w:sz w:val="20"/>
                <w:szCs w:val="20"/>
              </w:rPr>
            </w:pPr>
            <w:r w:rsidRPr="0083664C">
              <w:rPr>
                <w:sz w:val="20"/>
                <w:szCs w:val="20"/>
              </w:rPr>
              <w:t xml:space="preserve">Ножницы коагуляционные для открытых операций, с ручной активацией. Ножницы с пластиковым корпусом, двумя ножницеобразными рукоятками – активной и фиксированной, предназначены для одновременного рассечения и коагуляции тканей и сосудов диаметром до 5 мм. При отсутствии активации могут использоваться в качестве граспера, зажима. Частота колебания титанового лезвия ножниц в продольном направлении 55,5 кГц. Возможность активации насадки с помощью кнопок включения режимов минимальной и максимальной мощности, расположенных на нижней стороне насадки для быстрого доступа, или с помощью ножного привода (педаль). Общая длина ствола 17 см от конца лезвия до кнопки ручного управления MAX. Рабочая часть состоит из активной (лезвие) и пассивной браншей. Активная бранша титановая, коническая, изогнутая, для улучшения визуализации рабочего пространства. Длина активной бранши (лезвия) 16 мм. Пассивная бранша имеет пластиковую накладку с насечками для эффективной работы с тканями. Ствол инструмента выполнен из алюминия и минимизирует нагревание насадки. Рукоятки сведения бранш симметричные, кольцевидные. Наличие резиновых прокладок на внутренней стороне рукояток сведения бранш и кнопках ручной активации,  препятствующих скольжению и способствующих комфортному размещению руки хирурга. Наличие зазора при полном сжатии колец обеспечивает контролируемую компрессию, не оказывая влияния на диссекцию. Наличие резьбового разъема для соединения с облегченной лапаросонической рукояткой. Предназначены для использования у одного пациента, не подлежат повторной стерилизации. </w:t>
            </w:r>
            <w:r w:rsidRPr="0083664C">
              <w:rPr>
                <w:sz w:val="20"/>
                <w:szCs w:val="20"/>
              </w:rPr>
              <w:lastRenderedPageBreak/>
              <w:t>Поставляются стерильными. Комплектуется замком рабочей части и вспомогательной резиновой муфтой для монтажа насадки.  Могут применяться у пациентов с кардиостимуляторами. Совместимы с генератором GEN11 при помощи специального адаптера  насадок «Гармоник».</w:t>
            </w:r>
            <w:r>
              <w:rPr>
                <w:sz w:val="20"/>
                <w:szCs w:val="20"/>
              </w:rPr>
              <w:t xml:space="preserve"> </w:t>
            </w:r>
            <w:r w:rsidRPr="0083664C">
              <w:rPr>
                <w:sz w:val="20"/>
                <w:szCs w:val="20"/>
              </w:rPr>
              <w:t>HAR17</w:t>
            </w:r>
            <w:r w:rsidRPr="0083664C">
              <w:rPr>
                <w:sz w:val="20"/>
                <w:szCs w:val="20"/>
                <w:lang w:val="en-US"/>
              </w:rPr>
              <w:t>F</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AE26950" w14:textId="0B5DC812" w:rsidR="000F110A" w:rsidRPr="003A2485" w:rsidRDefault="0042360C" w:rsidP="000F110A">
            <w:pPr>
              <w:spacing w:after="0" w:line="240" w:lineRule="auto"/>
              <w:jc w:val="center"/>
              <w:rPr>
                <w:rFonts w:ascii="Times New Roman" w:hAnsi="Times New Roman" w:cs="Times New Roman"/>
                <w:color w:val="222222"/>
                <w:sz w:val="20"/>
                <w:szCs w:val="20"/>
              </w:rPr>
            </w:pPr>
            <w:r>
              <w:rPr>
                <w:rFonts w:ascii="Times New Roman" w:hAnsi="Times New Roman" w:cs="Times New Roman"/>
                <w:color w:val="222222"/>
                <w:sz w:val="20"/>
                <w:szCs w:val="20"/>
              </w:rPr>
              <w:lastRenderedPageBreak/>
              <w:t>шт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AEEFEE7" w14:textId="1BDC8C91" w:rsidR="000F110A" w:rsidRPr="00DF4F1F" w:rsidRDefault="0042360C" w:rsidP="000F110A">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DB5996A" w14:textId="46CA3A69" w:rsidR="000F110A" w:rsidRPr="00DF4F1F" w:rsidRDefault="000F110A" w:rsidP="000F110A">
            <w:pPr>
              <w:spacing w:after="0" w:line="240" w:lineRule="auto"/>
              <w:jc w:val="center"/>
              <w:rPr>
                <w:rFonts w:ascii="Times New Roman" w:hAnsi="Times New Roman" w:cs="Times New Roman"/>
                <w:sz w:val="20"/>
                <w:szCs w:val="20"/>
              </w:rPr>
            </w:pPr>
            <w:r w:rsidRPr="004C50E4">
              <w:rPr>
                <w:rFonts w:ascii="Times New Roman" w:hAnsi="Times New Roman" w:cs="Times New Roman"/>
                <w:sz w:val="20"/>
                <w:szCs w:val="20"/>
              </w:rPr>
              <w:t xml:space="preserve">747 608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ACB6BE0" w14:textId="5FEE2778" w:rsidR="000F110A" w:rsidRPr="00DF4F1F" w:rsidRDefault="0042360C" w:rsidP="000F110A">
            <w:pPr>
              <w:spacing w:after="0" w:line="240" w:lineRule="auto"/>
              <w:jc w:val="center"/>
              <w:rPr>
                <w:rFonts w:ascii="Times New Roman" w:hAnsi="Times New Roman" w:cs="Times New Roman"/>
                <w:color w:val="000000"/>
                <w:sz w:val="20"/>
                <w:szCs w:val="20"/>
              </w:rPr>
            </w:pPr>
            <w:r>
              <w:rPr>
                <w:rFonts w:ascii="Times New Roman" w:hAnsi="Times New Roman" w:cs="Times New Roman"/>
                <w:sz w:val="20"/>
                <w:szCs w:val="20"/>
                <w:lang w:val="en-US"/>
              </w:rPr>
              <w:t>1 495 216</w:t>
            </w:r>
          </w:p>
        </w:tc>
      </w:tr>
      <w:tr w:rsidR="000F110A" w:rsidRPr="00DF4F1F" w14:paraId="6AD67CF2" w14:textId="77777777" w:rsidTr="00563D87">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664B8E0C" w14:textId="6D7B6AE1" w:rsidR="000F110A" w:rsidRPr="00DF4F1F" w:rsidRDefault="000F110A" w:rsidP="000F110A">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C1211D">
              <w:rPr>
                <w:rFonts w:ascii="Times New Roman" w:eastAsia="Times New Roman" w:hAnsi="Times New Roman" w:cs="Times New Roman"/>
                <w:sz w:val="20"/>
                <w:szCs w:val="20"/>
              </w:rPr>
              <w:t>2</w:t>
            </w:r>
          </w:p>
        </w:tc>
        <w:tc>
          <w:tcPr>
            <w:tcW w:w="2652" w:type="dxa"/>
            <w:tcBorders>
              <w:top w:val="single" w:sz="4" w:space="0" w:color="auto"/>
              <w:left w:val="single" w:sz="4" w:space="0" w:color="auto"/>
              <w:bottom w:val="single" w:sz="4" w:space="0" w:color="auto"/>
              <w:right w:val="single" w:sz="4" w:space="0" w:color="auto"/>
            </w:tcBorders>
            <w:shd w:val="clear" w:color="auto" w:fill="auto"/>
            <w:vAlign w:val="center"/>
          </w:tcPr>
          <w:p w14:paraId="7B95421D" w14:textId="547DBC8A" w:rsidR="000F110A" w:rsidRPr="00CB6AA6" w:rsidRDefault="000F110A" w:rsidP="000F110A">
            <w:pPr>
              <w:spacing w:after="0" w:line="240" w:lineRule="auto"/>
              <w:rPr>
                <w:rFonts w:ascii="Times New Roman" w:hAnsi="Times New Roman" w:cs="Times New Roman"/>
                <w:sz w:val="20"/>
                <w:szCs w:val="20"/>
              </w:rPr>
            </w:pPr>
            <w:r w:rsidRPr="0083664C">
              <w:rPr>
                <w:rFonts w:ascii="Times New Roman" w:hAnsi="Times New Roman" w:cs="Times New Roman"/>
                <w:sz w:val="20"/>
                <w:szCs w:val="20"/>
              </w:rPr>
              <w:t>Лапаросоническая рукоятка облегченная к ультразвуковому скальпелю "Гармоник"</w:t>
            </w:r>
            <w:r>
              <w:rPr>
                <w:rFonts w:ascii="Times New Roman" w:hAnsi="Times New Roman" w:cs="Times New Roman"/>
                <w:sz w:val="20"/>
                <w:szCs w:val="20"/>
              </w:rPr>
              <w:t xml:space="preserve"> </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bottom"/>
          </w:tcPr>
          <w:p w14:paraId="281657FC" w14:textId="5E8D2487" w:rsidR="000F110A" w:rsidRPr="003A2485" w:rsidRDefault="000F110A" w:rsidP="000F110A">
            <w:pPr>
              <w:pStyle w:val="Default"/>
              <w:rPr>
                <w:sz w:val="20"/>
                <w:szCs w:val="20"/>
              </w:rPr>
            </w:pPr>
            <w:r w:rsidRPr="0083664C">
              <w:rPr>
                <w:sz w:val="20"/>
                <w:szCs w:val="20"/>
              </w:rPr>
              <w:t>Облегченная лапаросоническая рукоятка с пьезокерамическими элементами предназначена для преобразования электрических импульсов ультразвукового хирургического генератора в высокочастотные механические колебания с частотой 55,5 кГц и их передачи на лезвия инструментов-насадок ультразвукового скальпеля, которые при подобном воздействии совершают колебания в продольном направлении. Состоит из тонкой облегченной рукоятки с резьбовым штоком для соединения с инструментами-насадками и гибкого тонкого изоляционного провода с прорезиненным штекером для соединения с разъемом на передней панели генератора. Цветовая метка на штекере для его правильной ориентации при подключении рукоятки к генератору. Наличие встроенного счетчика количества активаций (100 активаций) Возможность активации насадок с помощью ручного триггера на насадке, а также при помощи ножного педального привода. Функция тестирования состояния рукоятки с выводом кода ошибки на дисплее прибора и индивидуальной звуковой индикации тревоги в случае неисправности рукоятки или некорректного соединения рукоятки с прибором или инструментом-насадкой. Комплектуется предохранительным пластиковым колпачком для защиты резьбового штока.Поставляется нестерильной. Комплектуется 1 проверочным наконечником для адекватного тестирования работоспособности рукоятки.</w:t>
            </w:r>
            <w:r>
              <w:rPr>
                <w:sz w:val="20"/>
                <w:szCs w:val="20"/>
              </w:rPr>
              <w:t xml:space="preserve"> </w:t>
            </w:r>
            <w:r w:rsidRPr="0083664C">
              <w:rPr>
                <w:sz w:val="20"/>
                <w:szCs w:val="20"/>
              </w:rPr>
              <w:t>HPBLUE</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C3A255A" w14:textId="354D8841" w:rsidR="000F110A" w:rsidRPr="003A2485" w:rsidRDefault="000F110A" w:rsidP="000F110A">
            <w:pPr>
              <w:spacing w:after="0" w:line="240" w:lineRule="auto"/>
              <w:jc w:val="center"/>
              <w:rPr>
                <w:rFonts w:ascii="Times New Roman" w:hAnsi="Times New Roman" w:cs="Times New Roman"/>
                <w:color w:val="222222"/>
                <w:sz w:val="20"/>
                <w:szCs w:val="20"/>
              </w:rPr>
            </w:pPr>
            <w:r w:rsidRPr="00A669F2">
              <w:rPr>
                <w:rFonts w:ascii="Times New Roman" w:hAnsi="Times New Roman" w:cs="Times New Roman"/>
                <w:sz w:val="20"/>
                <w:szCs w:val="20"/>
              </w:rPr>
              <w:t>шт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DB7E07C" w14:textId="24E673EC" w:rsidR="000F110A" w:rsidRPr="00DF4F1F" w:rsidRDefault="000F110A" w:rsidP="000F110A">
            <w:pPr>
              <w:spacing w:after="0" w:line="240" w:lineRule="auto"/>
              <w:jc w:val="center"/>
              <w:rPr>
                <w:rFonts w:ascii="Times New Roman" w:hAnsi="Times New Roman" w:cs="Times New Roman"/>
                <w:color w:val="000000"/>
                <w:sz w:val="20"/>
                <w:szCs w:val="20"/>
              </w:rPr>
            </w:pPr>
            <w:r w:rsidRPr="00A669F2">
              <w:rPr>
                <w:rFonts w:ascii="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22BD960" w14:textId="4A3A4CE3" w:rsidR="000F110A" w:rsidRPr="00DF4F1F" w:rsidRDefault="000F110A" w:rsidP="000F110A">
            <w:pPr>
              <w:spacing w:after="0" w:line="240" w:lineRule="auto"/>
              <w:jc w:val="center"/>
              <w:rPr>
                <w:rFonts w:ascii="Times New Roman" w:hAnsi="Times New Roman" w:cs="Times New Roman"/>
                <w:sz w:val="20"/>
                <w:szCs w:val="20"/>
              </w:rPr>
            </w:pPr>
            <w:r w:rsidRPr="004C50E4">
              <w:rPr>
                <w:rFonts w:ascii="Times New Roman" w:hAnsi="Times New Roman" w:cs="Times New Roman"/>
                <w:sz w:val="20"/>
                <w:szCs w:val="20"/>
              </w:rPr>
              <w:t xml:space="preserve">2 565 094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73F1A09" w14:textId="39A46ED7" w:rsidR="000F110A" w:rsidRPr="00DF4F1F" w:rsidRDefault="000F110A" w:rsidP="000F110A">
            <w:pPr>
              <w:spacing w:after="0" w:line="240" w:lineRule="auto"/>
              <w:jc w:val="center"/>
              <w:rPr>
                <w:rFonts w:ascii="Times New Roman" w:hAnsi="Times New Roman" w:cs="Times New Roman"/>
                <w:color w:val="000000"/>
                <w:sz w:val="20"/>
                <w:szCs w:val="20"/>
              </w:rPr>
            </w:pPr>
            <w:r w:rsidRPr="004C50E4">
              <w:rPr>
                <w:rFonts w:ascii="Times New Roman" w:hAnsi="Times New Roman" w:cs="Times New Roman"/>
                <w:sz w:val="20"/>
                <w:szCs w:val="20"/>
              </w:rPr>
              <w:t>2 565 094</w:t>
            </w:r>
          </w:p>
        </w:tc>
      </w:tr>
      <w:tr w:rsidR="000F110A" w:rsidRPr="00DF4F1F" w14:paraId="7C2F1013" w14:textId="77777777" w:rsidTr="00ED3AED">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41843A2A" w14:textId="13E31FA5" w:rsidR="000F110A" w:rsidRPr="00DF4F1F" w:rsidRDefault="000F110A" w:rsidP="000F110A">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C1211D">
              <w:rPr>
                <w:rFonts w:ascii="Times New Roman" w:eastAsia="Times New Roman" w:hAnsi="Times New Roman" w:cs="Times New Roman"/>
                <w:sz w:val="20"/>
                <w:szCs w:val="20"/>
              </w:rPr>
              <w:t>3</w:t>
            </w:r>
          </w:p>
        </w:tc>
        <w:tc>
          <w:tcPr>
            <w:tcW w:w="2652" w:type="dxa"/>
            <w:tcBorders>
              <w:top w:val="single" w:sz="4" w:space="0" w:color="auto"/>
              <w:left w:val="single" w:sz="4" w:space="0" w:color="auto"/>
              <w:bottom w:val="single" w:sz="4" w:space="0" w:color="auto"/>
              <w:right w:val="single" w:sz="4" w:space="0" w:color="auto"/>
            </w:tcBorders>
            <w:shd w:val="clear" w:color="auto" w:fill="auto"/>
            <w:vAlign w:val="center"/>
          </w:tcPr>
          <w:p w14:paraId="08B8269E" w14:textId="7C025FDF" w:rsidR="000F110A" w:rsidRPr="000179CD" w:rsidRDefault="000F110A" w:rsidP="000F110A">
            <w:pPr>
              <w:spacing w:after="0" w:line="240" w:lineRule="auto"/>
              <w:rPr>
                <w:rFonts w:ascii="Times New Roman" w:hAnsi="Times New Roman" w:cs="Times New Roman"/>
                <w:sz w:val="20"/>
                <w:szCs w:val="20"/>
              </w:rPr>
            </w:pPr>
            <w:r w:rsidRPr="000179CD">
              <w:rPr>
                <w:rFonts w:ascii="Times New Roman" w:hAnsi="Times New Roman" w:cs="Times New Roman"/>
                <w:color w:val="000000"/>
                <w:sz w:val="20"/>
                <w:szCs w:val="20"/>
              </w:rPr>
              <w:t>Набор салфеток, нерентгенконтрастные 10х10 см, №5</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1BAE2835" w14:textId="0224F9D5" w:rsidR="000F110A" w:rsidRPr="000179CD" w:rsidRDefault="000F110A" w:rsidP="000F110A">
            <w:pPr>
              <w:pStyle w:val="Default"/>
              <w:rPr>
                <w:sz w:val="20"/>
                <w:szCs w:val="20"/>
              </w:rPr>
            </w:pPr>
            <w:r w:rsidRPr="000179CD">
              <w:rPr>
                <w:sz w:val="20"/>
                <w:szCs w:val="20"/>
              </w:rPr>
              <w:t xml:space="preserve">Стерильные одноразовые марлевые салфетки нерентгеноконтрастные 10x10см, сделаны из марли 12 слоев. №5. </w:t>
            </w:r>
            <w:r w:rsidRPr="000179CD">
              <w:rPr>
                <w:bCs/>
                <w:sz w:val="20"/>
                <w:szCs w:val="20"/>
              </w:rPr>
              <w:t>В единой упаковке плотной прозрачной сверху и бумажной снизу для лучшей визуализации целостности товара. Остаток этиленоксида после стерилизации не больше 10ug/m. Метод стерилизации: Этиленоксидом</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3494490" w14:textId="1D0BF067" w:rsidR="000F110A" w:rsidRPr="003A2485" w:rsidRDefault="000F110A" w:rsidP="000F110A">
            <w:pPr>
              <w:spacing w:after="0" w:line="240" w:lineRule="auto"/>
              <w:jc w:val="center"/>
              <w:rPr>
                <w:rFonts w:ascii="Times New Roman" w:hAnsi="Times New Roman" w:cs="Times New Roman"/>
                <w:color w:val="222222"/>
                <w:sz w:val="20"/>
                <w:szCs w:val="20"/>
              </w:rPr>
            </w:pPr>
            <w:r>
              <w:rPr>
                <w:rFonts w:ascii="Times New Roman" w:hAnsi="Times New Roman" w:cs="Times New Roman"/>
                <w:color w:val="222222"/>
                <w:sz w:val="20"/>
                <w:szCs w:val="20"/>
              </w:rPr>
              <w:t>уп</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CD7EA7B" w14:textId="76513820" w:rsidR="000F110A" w:rsidRPr="00DF4F1F" w:rsidRDefault="000F110A" w:rsidP="000F110A">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24B43EE" w14:textId="2C410FA4" w:rsidR="000F110A" w:rsidRPr="00DF4F1F" w:rsidRDefault="000F110A" w:rsidP="000F110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310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C79EABC" w14:textId="0B21695C" w:rsidR="000F110A" w:rsidRPr="00DF4F1F" w:rsidRDefault="000F110A" w:rsidP="000F110A">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31000</w:t>
            </w:r>
          </w:p>
        </w:tc>
      </w:tr>
      <w:tr w:rsidR="000F110A" w:rsidRPr="00DF4F1F" w14:paraId="6B603FBE" w14:textId="77777777" w:rsidTr="00ED3AED">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3488AAAE" w14:textId="73D7567F" w:rsidR="000F110A" w:rsidRPr="00DF4F1F" w:rsidRDefault="000F110A" w:rsidP="000F110A">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C1211D">
              <w:rPr>
                <w:rFonts w:ascii="Times New Roman" w:eastAsia="Times New Roman" w:hAnsi="Times New Roman" w:cs="Times New Roman"/>
                <w:sz w:val="20"/>
                <w:szCs w:val="20"/>
              </w:rPr>
              <w:t>4</w:t>
            </w:r>
          </w:p>
        </w:tc>
        <w:tc>
          <w:tcPr>
            <w:tcW w:w="2652" w:type="dxa"/>
            <w:tcBorders>
              <w:top w:val="single" w:sz="4" w:space="0" w:color="auto"/>
              <w:left w:val="single" w:sz="4" w:space="0" w:color="auto"/>
              <w:bottom w:val="single" w:sz="4" w:space="0" w:color="auto"/>
              <w:right w:val="single" w:sz="4" w:space="0" w:color="auto"/>
            </w:tcBorders>
            <w:shd w:val="clear" w:color="auto" w:fill="auto"/>
            <w:vAlign w:val="center"/>
          </w:tcPr>
          <w:p w14:paraId="7A089FC3" w14:textId="6F9EA7F9" w:rsidR="000F110A" w:rsidRPr="000179CD" w:rsidRDefault="000F110A" w:rsidP="000F110A">
            <w:pPr>
              <w:spacing w:after="0" w:line="240" w:lineRule="auto"/>
              <w:rPr>
                <w:rFonts w:ascii="Times New Roman" w:hAnsi="Times New Roman" w:cs="Times New Roman"/>
                <w:sz w:val="20"/>
                <w:szCs w:val="20"/>
              </w:rPr>
            </w:pPr>
            <w:r w:rsidRPr="000179CD">
              <w:rPr>
                <w:rFonts w:ascii="Times New Roman" w:hAnsi="Times New Roman"/>
                <w:sz w:val="20"/>
                <w:szCs w:val="20"/>
              </w:rPr>
              <w:t>Набор салфеток, нерентгенконтрастные 30х30 см, №3</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37E5F1C7" w14:textId="349EE1BC" w:rsidR="000F110A" w:rsidRPr="000179CD" w:rsidRDefault="000F110A" w:rsidP="000F110A">
            <w:pPr>
              <w:pStyle w:val="Default"/>
              <w:rPr>
                <w:sz w:val="20"/>
                <w:szCs w:val="20"/>
              </w:rPr>
            </w:pPr>
            <w:r w:rsidRPr="000179CD">
              <w:rPr>
                <w:sz w:val="20"/>
                <w:szCs w:val="20"/>
              </w:rPr>
              <w:t xml:space="preserve">Стерильные одноразовые марлевые хирургические нерентгенконтрастные салфетки размером 30 см на 30 см, сделаны из марли. Салфетки сложены 4 слоя. №3. </w:t>
            </w:r>
            <w:r w:rsidRPr="000179CD">
              <w:rPr>
                <w:bCs/>
                <w:sz w:val="20"/>
                <w:szCs w:val="20"/>
              </w:rPr>
              <w:t>В единой упаковке плотной прозрачной сверху и бумажной снизу для лучшей визуализации целостности товара. Остаток этиленоксида после стерилизации не больше 10ug/m. Метод стерилизации: Этиленоксидом</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B79358A" w14:textId="52DFEBE2" w:rsidR="000F110A" w:rsidRPr="00DF4F1F" w:rsidRDefault="000F110A" w:rsidP="000F110A">
            <w:pPr>
              <w:spacing w:after="0" w:line="240" w:lineRule="auto"/>
              <w:jc w:val="center"/>
              <w:rPr>
                <w:rFonts w:ascii="Times New Roman" w:hAnsi="Times New Roman" w:cs="Times New Roman"/>
                <w:color w:val="222222"/>
                <w:sz w:val="20"/>
                <w:szCs w:val="20"/>
              </w:rPr>
            </w:pPr>
            <w:r>
              <w:rPr>
                <w:rFonts w:ascii="Times New Roman" w:hAnsi="Times New Roman" w:cs="Times New Roman"/>
                <w:color w:val="222222"/>
                <w:sz w:val="20"/>
                <w:szCs w:val="20"/>
              </w:rPr>
              <w:t>уп</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407A53B" w14:textId="34FCDA91" w:rsidR="000F110A" w:rsidRPr="00DF4F1F" w:rsidRDefault="000F110A" w:rsidP="000F110A">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45AA7D0" w14:textId="3589277D" w:rsidR="000F110A" w:rsidRPr="00DF4F1F" w:rsidRDefault="000F110A" w:rsidP="000F110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935</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4E4DF88" w14:textId="5170C02D" w:rsidR="000F110A" w:rsidRPr="00DF4F1F" w:rsidRDefault="000F110A" w:rsidP="000F110A">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46750</w:t>
            </w:r>
          </w:p>
        </w:tc>
      </w:tr>
      <w:tr w:rsidR="000F110A" w:rsidRPr="00DF4F1F" w14:paraId="59AE14FE" w14:textId="77777777" w:rsidTr="00ED3AED">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667A45F8" w14:textId="4BAED51E" w:rsidR="000F110A" w:rsidRPr="00DF4F1F" w:rsidRDefault="000F110A" w:rsidP="000F110A">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C1211D">
              <w:rPr>
                <w:rFonts w:ascii="Times New Roman" w:eastAsia="Times New Roman" w:hAnsi="Times New Roman" w:cs="Times New Roman"/>
                <w:sz w:val="20"/>
                <w:szCs w:val="20"/>
              </w:rPr>
              <w:t>5</w:t>
            </w:r>
          </w:p>
        </w:tc>
        <w:tc>
          <w:tcPr>
            <w:tcW w:w="2652" w:type="dxa"/>
            <w:tcBorders>
              <w:top w:val="single" w:sz="4" w:space="0" w:color="auto"/>
              <w:left w:val="single" w:sz="4" w:space="0" w:color="auto"/>
              <w:bottom w:val="single" w:sz="4" w:space="0" w:color="auto"/>
              <w:right w:val="single" w:sz="4" w:space="0" w:color="auto"/>
            </w:tcBorders>
            <w:shd w:val="clear" w:color="auto" w:fill="auto"/>
            <w:vAlign w:val="center"/>
          </w:tcPr>
          <w:p w14:paraId="7BDB354C" w14:textId="28A758CE" w:rsidR="000F110A" w:rsidRPr="000F110A" w:rsidRDefault="000F110A" w:rsidP="000F110A">
            <w:pPr>
              <w:spacing w:after="0" w:line="240" w:lineRule="auto"/>
              <w:rPr>
                <w:rFonts w:ascii="Times New Roman" w:hAnsi="Times New Roman"/>
                <w:sz w:val="20"/>
                <w:szCs w:val="20"/>
              </w:rPr>
            </w:pPr>
            <w:r w:rsidRPr="000179CD">
              <w:rPr>
                <w:rFonts w:ascii="Times New Roman" w:hAnsi="Times New Roman"/>
                <w:sz w:val="20"/>
                <w:szCs w:val="20"/>
              </w:rPr>
              <w:t xml:space="preserve">Индивидуальный процедурный комплект для стандартных операций </w:t>
            </w:r>
            <w:r w:rsidRPr="000179CD">
              <w:rPr>
                <w:rFonts w:ascii="Times New Roman" w:hAnsi="Times New Roman"/>
                <w:sz w:val="20"/>
                <w:szCs w:val="20"/>
              </w:rPr>
              <w:lastRenderedPageBreak/>
              <w:t>ОГШ</w:t>
            </w:r>
          </w:p>
        </w:tc>
        <w:tc>
          <w:tcPr>
            <w:tcW w:w="5953" w:type="dxa"/>
            <w:tcBorders>
              <w:top w:val="single" w:sz="4" w:space="0" w:color="auto"/>
              <w:left w:val="single" w:sz="4" w:space="0" w:color="auto"/>
              <w:bottom w:val="single" w:sz="4" w:space="0" w:color="auto"/>
              <w:right w:val="single" w:sz="4" w:space="0" w:color="auto"/>
            </w:tcBorders>
            <w:shd w:val="clear" w:color="auto" w:fill="auto"/>
            <w:vAlign w:val="center"/>
          </w:tcPr>
          <w:p w14:paraId="01543BA7" w14:textId="2EEDB7DD" w:rsidR="000F110A" w:rsidRPr="000179CD" w:rsidRDefault="000F110A" w:rsidP="000F110A">
            <w:pPr>
              <w:spacing w:after="0" w:line="240" w:lineRule="auto"/>
              <w:rPr>
                <w:rFonts w:ascii="Times New Roman" w:eastAsia="Times New Roman" w:hAnsi="Times New Roman"/>
                <w:sz w:val="20"/>
                <w:szCs w:val="20"/>
              </w:rPr>
            </w:pPr>
            <w:r w:rsidRPr="000179CD">
              <w:rPr>
                <w:rFonts w:ascii="Times New Roman" w:eastAsia="Times New Roman" w:hAnsi="Times New Roman"/>
                <w:sz w:val="20"/>
                <w:szCs w:val="20"/>
              </w:rPr>
              <w:lastRenderedPageBreak/>
              <w:t xml:space="preserve">1 шт. - Покрытие: защитное на стол 180см*137см. Общий размер покрытия 180 ± 2см на 137 ± 2см. Покрытие состоит из двух слоев нетканого материала. Основной слой размером 180 ± 2см на 137 ± </w:t>
            </w:r>
            <w:r w:rsidRPr="000179CD">
              <w:rPr>
                <w:rFonts w:ascii="Times New Roman" w:eastAsia="Times New Roman" w:hAnsi="Times New Roman"/>
                <w:sz w:val="20"/>
                <w:szCs w:val="20"/>
              </w:rPr>
              <w:lastRenderedPageBreak/>
              <w:t>2см из перфорированный полиэтилена медицинского класса плотностью не менее 55 грамм на м2. Центральный слой размером 180 ± 2 см на 61 ± 1см из нетканого материала SMS. На нижней части покрытие имеется маркировка 137x180см.</w:t>
            </w:r>
          </w:p>
          <w:p w14:paraId="17811B5C" w14:textId="77777777" w:rsidR="000F110A" w:rsidRPr="000179CD" w:rsidRDefault="000F110A" w:rsidP="000F110A">
            <w:pPr>
              <w:spacing w:after="0" w:line="240" w:lineRule="auto"/>
              <w:rPr>
                <w:rFonts w:ascii="Times New Roman" w:eastAsia="Times New Roman" w:hAnsi="Times New Roman"/>
                <w:sz w:val="20"/>
                <w:szCs w:val="20"/>
              </w:rPr>
            </w:pPr>
            <w:r w:rsidRPr="000179CD">
              <w:rPr>
                <w:rFonts w:ascii="Times New Roman" w:eastAsia="Times New Roman" w:hAnsi="Times New Roman"/>
                <w:sz w:val="20"/>
                <w:szCs w:val="20"/>
              </w:rPr>
              <w:t>1 шт. – Простыня одноразовая 300х160 см.  Простынь одноразовая предназначена для операции щитовидной железы.  Общий размер простыни 300 см ± 2.5 см на 160 см ± 2.5 см.  Простынь сделана из нетканого материала SMMMS плотностью не менее 45грамм на м².  SMMMS состоит из пяти слоев — спанбонда и трех слоев мелтблауна, заключенных между слоями спанбонда. Спанбонд изготавливается из бесконечных полипропиленовых нитей, соединённых термическим способом. Мелтблаун – это нетканый материал, который обладает барьерным свойствами по отношению к проникновению микроорганизмов). SMMMS обладает высокой антистатичностью, низким поверхностным сопротивлением, однородностью, не токсичными свойствами, гидрофобный и устойчив к разрывам и растяжениям.  Имеет операционную зону в виде окошка для доступа к манипуляции 15 см ± 2.5 см на 10 см ± 2.5 см.  В комплекте идёт инцизная пленка 15± 2.5 см на 20± 2.5 см.  Для удобства использования простыня имеет маркировку с указанием положения простыни к голове пациента.</w:t>
            </w:r>
          </w:p>
          <w:p w14:paraId="4F0359E9" w14:textId="77777777" w:rsidR="000F110A" w:rsidRPr="000179CD" w:rsidRDefault="000F110A" w:rsidP="000F110A">
            <w:pPr>
              <w:spacing w:after="0" w:line="240" w:lineRule="auto"/>
              <w:rPr>
                <w:rFonts w:ascii="Times New Roman" w:eastAsia="Times New Roman" w:hAnsi="Times New Roman"/>
                <w:sz w:val="20"/>
                <w:szCs w:val="20"/>
              </w:rPr>
            </w:pPr>
            <w:r w:rsidRPr="000179CD">
              <w:rPr>
                <w:rFonts w:ascii="Times New Roman" w:eastAsia="Times New Roman" w:hAnsi="Times New Roman"/>
                <w:sz w:val="20"/>
                <w:szCs w:val="20"/>
              </w:rPr>
              <w:t>1 шт. - Пластырь 10х35 см. Защитная клейкая пленка, прозрачная, размером в длину 35 см, в ширину 10 см. Защитная пленка из полиуретана, клейкая часть из полиакрилата. Пленка обеспечивает надежную фиксацию и исключает отлипание краев.</w:t>
            </w:r>
          </w:p>
          <w:p w14:paraId="4E9D1B8B" w14:textId="77777777" w:rsidR="000F110A" w:rsidRPr="000179CD" w:rsidRDefault="000F110A" w:rsidP="000F110A">
            <w:pPr>
              <w:spacing w:after="0" w:line="240" w:lineRule="auto"/>
              <w:rPr>
                <w:rFonts w:ascii="Times New Roman" w:eastAsia="Times New Roman" w:hAnsi="Times New Roman"/>
                <w:sz w:val="20"/>
                <w:szCs w:val="20"/>
              </w:rPr>
            </w:pPr>
            <w:r w:rsidRPr="000179CD">
              <w:rPr>
                <w:rFonts w:ascii="Times New Roman" w:eastAsia="Times New Roman" w:hAnsi="Times New Roman"/>
                <w:sz w:val="20"/>
                <w:szCs w:val="20"/>
              </w:rPr>
              <w:t>2 шт. – Перчатки неопудренные № 6,5. Перчатки хирургические латексные одноразовые, неопудренные, размером 6,5. Перчатки из натурального каучукового латекса. Снижает аллергическую реакцию на латекс благодаря низкому содержанию белка, менее 50 мкг/дм². Специальное внутреннее полимерное покрытие позволяет легко надевать перчатки как сухими, так и влажными руками. Шероховатая поверхность обеспечивает отличное сцепление. Благодаря более тонкой конструкции перчатки обеспечивают лучшую тактильность и помогают хирургу лучше выполнять микрохирургические операции.</w:t>
            </w:r>
          </w:p>
          <w:p w14:paraId="7C368832" w14:textId="77777777" w:rsidR="000F110A" w:rsidRPr="000179CD" w:rsidRDefault="000F110A" w:rsidP="000F110A">
            <w:pPr>
              <w:spacing w:after="0" w:line="240" w:lineRule="auto"/>
              <w:rPr>
                <w:rFonts w:ascii="Times New Roman" w:eastAsia="Times New Roman" w:hAnsi="Times New Roman"/>
                <w:sz w:val="20"/>
                <w:szCs w:val="20"/>
              </w:rPr>
            </w:pPr>
            <w:r w:rsidRPr="000179CD">
              <w:rPr>
                <w:rFonts w:ascii="Times New Roman" w:eastAsia="Times New Roman" w:hAnsi="Times New Roman"/>
                <w:sz w:val="20"/>
                <w:szCs w:val="20"/>
              </w:rPr>
              <w:t xml:space="preserve">3 шт. – Перчатки неопудренные № 7,5. Перчатки хирургические латексные одноразовые, неопудренные, размером 7,5. Перчатки из натурального каучукового латекса. Снижает аллергическую реакцию на латекс благодаря низкому содержанию белка, менее 50 мкг/дм². Специальное внутреннее полимерное покрытие позволяет легко надевать перчатки как сухими, так и влажными руками. Шероховатая поверхность обеспечивает отличное сцепление. Благодаря более тонкой конструкции перчатки обеспечивают лучшую тактильность и помогают хирургу лучше </w:t>
            </w:r>
            <w:r w:rsidRPr="000179CD">
              <w:rPr>
                <w:rFonts w:ascii="Times New Roman" w:eastAsia="Times New Roman" w:hAnsi="Times New Roman"/>
                <w:sz w:val="20"/>
                <w:szCs w:val="20"/>
              </w:rPr>
              <w:lastRenderedPageBreak/>
              <w:t>выполнять микрохирургические операции.</w:t>
            </w:r>
          </w:p>
          <w:p w14:paraId="5313EB29" w14:textId="77777777" w:rsidR="000F110A" w:rsidRPr="000179CD" w:rsidRDefault="000F110A" w:rsidP="000F110A">
            <w:pPr>
              <w:spacing w:after="0" w:line="240" w:lineRule="auto"/>
              <w:rPr>
                <w:rFonts w:ascii="Times New Roman" w:eastAsia="Times New Roman" w:hAnsi="Times New Roman"/>
                <w:color w:val="FF0000"/>
                <w:sz w:val="20"/>
                <w:szCs w:val="20"/>
              </w:rPr>
            </w:pPr>
            <w:r w:rsidRPr="000179CD">
              <w:rPr>
                <w:rFonts w:ascii="Times New Roman" w:eastAsia="Times New Roman" w:hAnsi="Times New Roman"/>
                <w:sz w:val="20"/>
                <w:szCs w:val="20"/>
              </w:rPr>
              <w:t xml:space="preserve">4 шт. - </w:t>
            </w:r>
            <w:r w:rsidRPr="000179CD">
              <w:rPr>
                <w:rFonts w:ascii="Times New Roman" w:hAnsi="Times New Roman"/>
                <w:sz w:val="20"/>
                <w:szCs w:val="20"/>
              </w:rPr>
              <w:t>Халат усиленный ХL. Халат усиленный хирургический из нетканого материала одноразовый. Халат состоит из двух слоев – основной слой SMMS и усиленный слой. Суммарная плотность усиленного халата 85 грамм на м2. Четырехслойный нетканый материал SMMS плотность 45 грамм на м2 плюс нетканый материал не менее 40 грамм на м2. Размеры: ворот в длину 22 см, передняя часть от линии горловины до низа 139,5 см, общая ширина в развёрнутом виде 165 см, длина от самой высокой точки плеча до низа 148 см, длина рукава до верхней точки плеча 84 см, ширина груди 70 см, манжета 7 см на 5 см. Усиленная часть рукава составляет 42 см. Расстояние между вырезом до усиленной части на груди 20 см. Длина усиленной части на груди 80 см, ширина усиленной части в области груди 50 см.  Усиление проклеить по всему периметру. Халат имеет на спинке фиксатор, бумажный фиксатор для поясных завязок и две целлюлозные салфетки для рук. Халат спаян ультразвуковым швом, манжета на рукавах сшита системой обмётывание предотвращает осыпание (распускание) срезов материалов из трикотажного материала с высоким содержанием хлопка. Размер XL.</w:t>
            </w:r>
          </w:p>
          <w:p w14:paraId="3E316D9E" w14:textId="77777777" w:rsidR="000F110A" w:rsidRPr="000179CD" w:rsidRDefault="000F110A" w:rsidP="000F110A">
            <w:pPr>
              <w:spacing w:after="0" w:line="240" w:lineRule="auto"/>
              <w:rPr>
                <w:rFonts w:ascii="Times New Roman" w:eastAsia="Times New Roman" w:hAnsi="Times New Roman"/>
                <w:sz w:val="20"/>
                <w:szCs w:val="20"/>
              </w:rPr>
            </w:pPr>
            <w:r w:rsidRPr="000179CD">
              <w:rPr>
                <w:rFonts w:ascii="Times New Roman" w:eastAsia="Times New Roman" w:hAnsi="Times New Roman"/>
                <w:sz w:val="20"/>
                <w:szCs w:val="20"/>
              </w:rPr>
              <w:t xml:space="preserve">4 шт. - </w:t>
            </w:r>
            <w:r w:rsidRPr="000179CD">
              <w:rPr>
                <w:rFonts w:ascii="Times New Roman" w:hAnsi="Times New Roman"/>
                <w:sz w:val="20"/>
                <w:szCs w:val="20"/>
              </w:rPr>
              <w:t xml:space="preserve">Халат усиленный L. </w:t>
            </w:r>
            <w:r w:rsidRPr="000179CD">
              <w:rPr>
                <w:rFonts w:ascii="Times New Roman" w:eastAsia="Times New Roman" w:hAnsi="Times New Roman"/>
                <w:sz w:val="20"/>
                <w:szCs w:val="20"/>
              </w:rPr>
              <w:t xml:space="preserve"> </w:t>
            </w:r>
            <w:r w:rsidRPr="000179CD">
              <w:rPr>
                <w:rFonts w:ascii="Times New Roman" w:hAnsi="Times New Roman"/>
                <w:sz w:val="20"/>
                <w:szCs w:val="20"/>
              </w:rPr>
              <w:t>Халат усиленный хирургический из нетканого материала одноразовый. Халат состоит из двух слоев – основной слой SMMS и усиленный слой. Суммарная плотность усиленного халата 85 грамм на м2. Четырехслойный нетканый материал SMMS плотность не менее 45 грамм на м2 плюс нетканый материал не менее 40 грамм на м2. Размеры: ворот в длину 19 см, передняя часть от линии горловины до низа 134 см, общая ширина в развёрнутом виде 152 см, длина от самой высокой точки плеча до низа 142 см, длина рукава до верхней точки плеча 80 см, ширина груди 64 см, манжета 7 см на 5 см. Усиленная часть рукава составляет 40 см. Расстояние между вырезом до усиленной части на груди 20 см. Длина усиленной части на груди 80 см, ширина усиленной части в области груди 50 см.  Усиление проклеить по всему периметру. Халат имеет на спинке фиксатор, бумажный фиксатор для поясных завязок и две целлюлозные салфетки для рук. Халат спаян ультразвуковым швом, манжета на рукавах сшита системой обмётывание предотвращает осыпание (распускание) срезов материалов из трикотажного материала с высоким содержанием хлопка. Размер L.</w:t>
            </w:r>
            <w:r w:rsidRPr="000179CD">
              <w:rPr>
                <w:rFonts w:ascii="Times New Roman" w:eastAsia="Times New Roman" w:hAnsi="Times New Roman"/>
                <w:sz w:val="20"/>
                <w:szCs w:val="20"/>
              </w:rPr>
              <w:t xml:space="preserve"> Халат идет в комплекте с полотенцем</w:t>
            </w:r>
          </w:p>
          <w:p w14:paraId="09472B8E" w14:textId="77777777" w:rsidR="000F110A" w:rsidRPr="000179CD" w:rsidRDefault="000F110A" w:rsidP="000F110A">
            <w:pPr>
              <w:spacing w:after="0" w:line="240" w:lineRule="auto"/>
              <w:rPr>
                <w:rFonts w:ascii="Times New Roman" w:eastAsia="Times New Roman" w:hAnsi="Times New Roman"/>
                <w:sz w:val="20"/>
                <w:szCs w:val="20"/>
              </w:rPr>
            </w:pPr>
            <w:r w:rsidRPr="000179CD">
              <w:rPr>
                <w:rFonts w:ascii="Times New Roman" w:eastAsia="Times New Roman" w:hAnsi="Times New Roman"/>
                <w:sz w:val="20"/>
                <w:szCs w:val="20"/>
              </w:rPr>
              <w:t xml:space="preserve">3 шт. - </w:t>
            </w:r>
            <w:r w:rsidRPr="000179CD">
              <w:rPr>
                <w:rFonts w:ascii="Times New Roman" w:hAnsi="Times New Roman"/>
                <w:sz w:val="20"/>
                <w:szCs w:val="20"/>
              </w:rPr>
              <w:t xml:space="preserve">Халат усиленный М. </w:t>
            </w:r>
            <w:r w:rsidRPr="000179CD">
              <w:rPr>
                <w:rFonts w:ascii="Times New Roman" w:eastAsia="Times New Roman" w:hAnsi="Times New Roman"/>
                <w:sz w:val="20"/>
                <w:szCs w:val="20"/>
              </w:rPr>
              <w:t xml:space="preserve"> Халат усиленный хирургический из нетканого материала одноразовый. Халат состоит из двух слоев – основной слой SMMS и усиленный слой. Суммарная плотность усиленного халата 85 грамм на м2. Четырехслойный нетканый материал SMMS плотность не менее 45 грамм на м2 плюс </w:t>
            </w:r>
            <w:r w:rsidRPr="000179CD">
              <w:rPr>
                <w:rFonts w:ascii="Times New Roman" w:eastAsia="Times New Roman" w:hAnsi="Times New Roman"/>
                <w:sz w:val="20"/>
                <w:szCs w:val="20"/>
              </w:rPr>
              <w:lastRenderedPageBreak/>
              <w:t>нетканый материал не менее 40 грамм на м2. Размеры: ворот в длину 18 см, передняя часть от линии горловины до низа 121 см, общая ширина в развёрнутом виде 143 см, длина от самой высокой точки плеча до низа 129 см, длина рукава до верхней точки плеча 71 см, ширина груди 60 см, манжета 7 см на 5 см.  Усиленная часть рукава составляет 40 см. Расстояние между вырезом до усиленной части на груди 20 см. Длина усиленной части на груди 70 см, ширина усиленной части в области груди 43 см. Усиление проклеить по всему периметру. Халат имеет на спинке фиксатор, бумажный фиксатор для поясных завязок и две целлюлозные салфетки для рук. Халат спаян ультразвуковым швом, манжета на рукавах сшита системой обмётывание предотвращает осыпание (распускание) срезов материалов из трикотажного материала с высоким содержанием хлопка. Размер M. Халат идет в комплекте с полотенцем</w:t>
            </w:r>
          </w:p>
          <w:p w14:paraId="0A5EA24F" w14:textId="77777777" w:rsidR="000F110A" w:rsidRPr="000179CD" w:rsidRDefault="000F110A" w:rsidP="000F110A">
            <w:pPr>
              <w:spacing w:after="0" w:line="240" w:lineRule="auto"/>
              <w:rPr>
                <w:rFonts w:ascii="Times New Roman" w:eastAsia="Times New Roman" w:hAnsi="Times New Roman"/>
                <w:sz w:val="20"/>
                <w:szCs w:val="20"/>
              </w:rPr>
            </w:pPr>
            <w:r w:rsidRPr="000179CD">
              <w:rPr>
                <w:rFonts w:ascii="Times New Roman" w:eastAsia="Times New Roman" w:hAnsi="Times New Roman"/>
                <w:sz w:val="20"/>
                <w:szCs w:val="20"/>
              </w:rPr>
              <w:t>2 шт. - Скальпель №11 с ручкой. Скальпель одноразовый. Ручка скальпеля: изготовлена из акрилонитрилбутадиенстирол материала, общая длина - 140мм. Ручка скальпеля должна иметь очертание захвата для пальца, чтобы обеспечить лучшую управляемость и манипуляции.  Угол полосы захвата пальцем составляет 30 градусов. Лезвие: изготовлено из стали с допустимой твердостью, толщина 0.41мм. Скальпель №11.</w:t>
            </w:r>
          </w:p>
          <w:p w14:paraId="6B855B42" w14:textId="77777777" w:rsidR="000F110A" w:rsidRPr="000179CD" w:rsidRDefault="000F110A" w:rsidP="000F110A">
            <w:pPr>
              <w:spacing w:after="0" w:line="240" w:lineRule="auto"/>
              <w:rPr>
                <w:rFonts w:ascii="Times New Roman" w:eastAsia="Times New Roman" w:hAnsi="Times New Roman"/>
                <w:sz w:val="20"/>
                <w:szCs w:val="20"/>
              </w:rPr>
            </w:pPr>
            <w:r w:rsidRPr="000179CD">
              <w:rPr>
                <w:rFonts w:ascii="Times New Roman" w:eastAsia="Times New Roman" w:hAnsi="Times New Roman"/>
                <w:sz w:val="20"/>
                <w:szCs w:val="20"/>
              </w:rPr>
              <w:t>2 шт. - Чаша 250 мл. Чаша из полипропилена медицинского класса, не содержит диэтилгексилфталат, не содержит латекс, не содержит поливинилхлорид. Общий диаметр 100 ± 1.5 мм, общая высота 75 ± 1.5 мм. Высота верхней границы составляет 5± 1.5 мм. Цвет синий, красный, прозрачный по желанию клиента.</w:t>
            </w:r>
          </w:p>
          <w:p w14:paraId="760AD368" w14:textId="77777777" w:rsidR="000F110A" w:rsidRPr="000179CD" w:rsidRDefault="000F110A" w:rsidP="000F110A">
            <w:pPr>
              <w:spacing w:after="0" w:line="240" w:lineRule="auto"/>
              <w:rPr>
                <w:rFonts w:ascii="Times New Roman" w:eastAsia="Times New Roman" w:hAnsi="Times New Roman"/>
                <w:sz w:val="20"/>
                <w:szCs w:val="20"/>
              </w:rPr>
            </w:pPr>
            <w:r w:rsidRPr="000179CD">
              <w:rPr>
                <w:rFonts w:ascii="Times New Roman" w:eastAsia="Times New Roman" w:hAnsi="Times New Roman"/>
                <w:sz w:val="20"/>
                <w:szCs w:val="20"/>
              </w:rPr>
              <w:t>2 шт. - Чаша 500 мл. Чаша из из полипропилена медицинского класса, не содержит диэтилгексилфталат, не содержит латекс, не содержит поливинилхлорид. Общий диаметр 130 ± 1.5 мм, общая высота 60 ± 1.5 мм. Высота верхней границы составляет 4± 1.5 мм. Цвет синий, красный по желанию клиента.</w:t>
            </w:r>
          </w:p>
          <w:p w14:paraId="185D344B" w14:textId="77777777" w:rsidR="000F110A" w:rsidRPr="000179CD" w:rsidRDefault="000F110A" w:rsidP="000F110A">
            <w:pPr>
              <w:spacing w:after="0" w:line="240" w:lineRule="auto"/>
              <w:rPr>
                <w:rFonts w:ascii="Times New Roman" w:eastAsia="Times New Roman" w:hAnsi="Times New Roman"/>
                <w:sz w:val="20"/>
                <w:szCs w:val="20"/>
              </w:rPr>
            </w:pPr>
            <w:r w:rsidRPr="000179CD">
              <w:rPr>
                <w:rFonts w:ascii="Times New Roman" w:eastAsia="Times New Roman" w:hAnsi="Times New Roman"/>
                <w:sz w:val="20"/>
                <w:szCs w:val="20"/>
              </w:rPr>
              <w:t>1 шт. – Ручка коагулятора - Коагулятор с наконечником Cut-Coag контроль упора для пальцев. Имеет стандартное одноразовое лезвие. Изготовлен из высококачественного прочного пластика, без латекса. Длина карандаша - 145мм, длина рабочей плоскости 15мм. Трёхполюсная высокая гибкость. Длина провода электропитания - 320см с проводом. Вес - 70гр. Блок включает в себя гексагональную систему блокировки для предотвращения вращения электрода во время использования. Устройство включает в себя специальное пластиковое крепление с двумя кольцами, которое не допускает попадания жидкости для предотвращения поражения электрическим током. Разъем типа Valleylab позволяет использовать карандаши со всеми видами электрохирургических операций.</w:t>
            </w:r>
          </w:p>
          <w:p w14:paraId="4AABF04C" w14:textId="77777777" w:rsidR="000F110A" w:rsidRPr="000179CD" w:rsidRDefault="000F110A" w:rsidP="000F110A">
            <w:pPr>
              <w:spacing w:after="0" w:line="240" w:lineRule="auto"/>
              <w:rPr>
                <w:rFonts w:ascii="Times New Roman" w:eastAsia="Times New Roman" w:hAnsi="Times New Roman"/>
                <w:sz w:val="20"/>
                <w:szCs w:val="20"/>
              </w:rPr>
            </w:pPr>
            <w:r w:rsidRPr="000179CD">
              <w:rPr>
                <w:rFonts w:ascii="Times New Roman" w:eastAsia="Times New Roman" w:hAnsi="Times New Roman"/>
                <w:sz w:val="20"/>
                <w:szCs w:val="20"/>
              </w:rPr>
              <w:lastRenderedPageBreak/>
              <w:t>1 шт. -Очиститель наконечника коагулятора - Очиститель наконечника коагулятора - абразивная, рентгеноконтрастная губка используются во время электрохирургических процедур для удаления остаточного материала с кончика коагулятора. Рентгеноконтрастность гарантируется заметностью при рентгене во время операции. Очиститель имеет на обратной стороне клейкую поверхность, которая обеспечивает фиксацию на операционной простыне, клейкая поверхность защищена антиадгезионной бумагай с выпуском не менее 5мм для удобства ее удаления. Очиститель размером не менее 50х50 мм, толщиной 6 мм.</w:t>
            </w:r>
          </w:p>
          <w:p w14:paraId="412E5F4A" w14:textId="77777777" w:rsidR="000F110A" w:rsidRPr="000179CD" w:rsidRDefault="000F110A" w:rsidP="000F110A">
            <w:pPr>
              <w:spacing w:after="0" w:line="240" w:lineRule="auto"/>
              <w:rPr>
                <w:rFonts w:ascii="Times New Roman" w:eastAsia="Times New Roman" w:hAnsi="Times New Roman"/>
                <w:sz w:val="20"/>
                <w:szCs w:val="20"/>
              </w:rPr>
            </w:pPr>
            <w:r w:rsidRPr="000179CD">
              <w:rPr>
                <w:rFonts w:ascii="Times New Roman" w:eastAsia="Times New Roman" w:hAnsi="Times New Roman"/>
                <w:sz w:val="20"/>
                <w:szCs w:val="20"/>
              </w:rPr>
              <w:t>1 шт. - Трубка отсоса (Аспирационная трубка 350cm) – Трубка отсоса одноразовая. Аспирационная трубка сделана из поливинилхлорида материала с общей длиной 350 см., длина стандартного коннектора 54 мм. Внутренний диаметр соединительной трубки 5.6 мм, наружный диаметр соединительной трубки 8 мм. Коннектор синего цвета. Предназначена для соединения аспирационного наконечника с хирургическим аспиратором.</w:t>
            </w:r>
          </w:p>
          <w:p w14:paraId="2B0A5EE5" w14:textId="77777777" w:rsidR="000F110A" w:rsidRPr="000179CD" w:rsidRDefault="000F110A" w:rsidP="000F110A">
            <w:pPr>
              <w:spacing w:after="0" w:line="240" w:lineRule="auto"/>
              <w:rPr>
                <w:rFonts w:ascii="Times New Roman" w:eastAsia="Times New Roman" w:hAnsi="Times New Roman"/>
                <w:sz w:val="20"/>
                <w:szCs w:val="20"/>
              </w:rPr>
            </w:pPr>
            <w:r w:rsidRPr="000179CD">
              <w:rPr>
                <w:rFonts w:ascii="Times New Roman" w:eastAsia="Times New Roman" w:hAnsi="Times New Roman"/>
                <w:sz w:val="20"/>
                <w:szCs w:val="20"/>
              </w:rPr>
              <w:t>1 шт.- Наконечник отсоса (Mini). Наконечник отсоса (Отсос Yankauer) - отсос с тонким наконечником (Mini Fine Tip), не вентилируемый, сделан из материала стирол-бутадиенового сополимера. Наконечник с двумя дистальными отверстиями имеет проксимальный угол 135° -/+15. Наружный диаметр кончика 4-4.1 мм.  Полная длина 25-26см.</w:t>
            </w:r>
          </w:p>
          <w:p w14:paraId="47E735D5" w14:textId="77777777" w:rsidR="000F110A" w:rsidRPr="000179CD" w:rsidRDefault="000F110A" w:rsidP="000F110A">
            <w:pPr>
              <w:spacing w:after="0" w:line="240" w:lineRule="auto"/>
              <w:rPr>
                <w:rFonts w:ascii="Times New Roman" w:eastAsia="Times New Roman" w:hAnsi="Times New Roman"/>
                <w:sz w:val="20"/>
                <w:szCs w:val="20"/>
              </w:rPr>
            </w:pPr>
            <w:r w:rsidRPr="000179CD">
              <w:rPr>
                <w:rFonts w:ascii="Times New Roman" w:eastAsia="Times New Roman" w:hAnsi="Times New Roman"/>
                <w:sz w:val="20"/>
                <w:szCs w:val="20"/>
              </w:rPr>
              <w:t>2 шт. - Зажим - полипропиленовый медицинский зажим, предназначенный для использования во время захвата губки/салфеток при осуществлении антисептических процедур. Длина - 19cм. Материал - полипропилен + 30% стекловолокно. Закруглённый наконечник.</w:t>
            </w:r>
          </w:p>
          <w:p w14:paraId="0C090087" w14:textId="77777777" w:rsidR="000F110A" w:rsidRPr="000179CD" w:rsidRDefault="000F110A" w:rsidP="000F110A">
            <w:pPr>
              <w:spacing w:after="0" w:line="240" w:lineRule="auto"/>
              <w:rPr>
                <w:rFonts w:ascii="Times New Roman" w:eastAsia="Times New Roman" w:hAnsi="Times New Roman"/>
                <w:sz w:val="20"/>
                <w:szCs w:val="20"/>
              </w:rPr>
            </w:pPr>
            <w:r w:rsidRPr="000179CD">
              <w:rPr>
                <w:rFonts w:ascii="Times New Roman" w:eastAsia="Times New Roman" w:hAnsi="Times New Roman"/>
                <w:sz w:val="20"/>
                <w:szCs w:val="20"/>
              </w:rPr>
              <w:t>1 шт. – Маркер с линейкой. Операционный маркер для кожи предназначен для четких линий на коже пациента. Корпус маркера синего цвета, чернила нетоксичные, гибкая линейка 15 см позволяет измерять изгибы тела, линейка размечена в сантиметрах.</w:t>
            </w:r>
          </w:p>
          <w:p w14:paraId="5065EDD8" w14:textId="77777777" w:rsidR="000F110A" w:rsidRPr="000179CD" w:rsidRDefault="000F110A" w:rsidP="000F110A">
            <w:pPr>
              <w:spacing w:after="0" w:line="240" w:lineRule="auto"/>
              <w:rPr>
                <w:rFonts w:ascii="Times New Roman" w:eastAsia="Times New Roman" w:hAnsi="Times New Roman"/>
                <w:sz w:val="20"/>
                <w:szCs w:val="20"/>
              </w:rPr>
            </w:pPr>
            <w:r w:rsidRPr="000179CD">
              <w:rPr>
                <w:rFonts w:ascii="Times New Roman" w:eastAsia="Times New Roman" w:hAnsi="Times New Roman"/>
                <w:sz w:val="20"/>
                <w:szCs w:val="20"/>
              </w:rPr>
              <w:t>1 шт. – Шовный материал.  Нить хирургическая рассасывающаяся, полигликолид, USP 2/0, длиной 75 см, цвет фиолетовый, игла колющая, изогнутая 1/2 длиной 30 мм.</w:t>
            </w:r>
          </w:p>
          <w:p w14:paraId="71625726" w14:textId="77777777" w:rsidR="000F110A" w:rsidRPr="000179CD" w:rsidRDefault="000F110A" w:rsidP="000F110A">
            <w:pPr>
              <w:spacing w:after="0" w:line="240" w:lineRule="auto"/>
              <w:rPr>
                <w:rFonts w:ascii="Times New Roman" w:hAnsi="Times New Roman"/>
                <w:sz w:val="20"/>
                <w:szCs w:val="20"/>
              </w:rPr>
            </w:pPr>
            <w:r w:rsidRPr="000179CD">
              <w:rPr>
                <w:rFonts w:ascii="Times New Roman" w:hAnsi="Times New Roman"/>
                <w:sz w:val="20"/>
                <w:szCs w:val="20"/>
              </w:rPr>
              <w:t>1 шт – Стикеры - Этикетка на процедурный комплект имеет прямоугольную форму размером 210х148мм из полуглянцевой самоклеящейся бумаги. В передней части кроме основной информации, также имеется 4 отрывных стикера. В которых указываются номер продукта и номер серии.</w:t>
            </w:r>
          </w:p>
          <w:p w14:paraId="2398AEA1" w14:textId="70B374B2" w:rsidR="000F110A" w:rsidRPr="000F110A" w:rsidRDefault="000F110A" w:rsidP="000F110A">
            <w:pPr>
              <w:spacing w:after="0" w:line="240" w:lineRule="auto"/>
              <w:rPr>
                <w:rFonts w:ascii="Times New Roman" w:hAnsi="Times New Roman"/>
                <w:sz w:val="20"/>
                <w:szCs w:val="20"/>
              </w:rPr>
            </w:pPr>
            <w:r w:rsidRPr="000179CD">
              <w:rPr>
                <w:rFonts w:ascii="Times New Roman" w:hAnsi="Times New Roman"/>
                <w:sz w:val="20"/>
                <w:szCs w:val="20"/>
              </w:rPr>
              <w:t>Метод стерилизации: этиленоксидом.</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3702072" w14:textId="66DB29DE" w:rsidR="000F110A" w:rsidRPr="000179CD" w:rsidRDefault="000F110A" w:rsidP="000F110A">
            <w:pPr>
              <w:spacing w:after="0" w:line="240" w:lineRule="auto"/>
              <w:jc w:val="center"/>
              <w:rPr>
                <w:rFonts w:ascii="Times New Roman" w:hAnsi="Times New Roman" w:cs="Times New Roman"/>
                <w:color w:val="222222"/>
                <w:sz w:val="20"/>
                <w:szCs w:val="20"/>
              </w:rPr>
            </w:pPr>
            <w:r>
              <w:rPr>
                <w:rFonts w:ascii="Times New Roman" w:hAnsi="Times New Roman" w:cs="Times New Roman"/>
                <w:color w:val="222222"/>
                <w:sz w:val="20"/>
                <w:szCs w:val="20"/>
              </w:rPr>
              <w:lastRenderedPageBreak/>
              <w:t>комп</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F99739A" w14:textId="23DB55C0" w:rsidR="000F110A" w:rsidRPr="00DF4F1F" w:rsidRDefault="000F110A" w:rsidP="000F110A">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CF4D201" w14:textId="4D462097" w:rsidR="000F110A" w:rsidRPr="00DF4F1F" w:rsidRDefault="000F110A" w:rsidP="000F110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67850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7296255" w14:textId="4DA91BC0" w:rsidR="000F110A" w:rsidRPr="00DF4F1F" w:rsidRDefault="00C1211D" w:rsidP="000F110A">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3392500</w:t>
            </w:r>
          </w:p>
        </w:tc>
      </w:tr>
      <w:tr w:rsidR="00A85C39" w:rsidRPr="00DF4F1F" w14:paraId="4F669272" w14:textId="77777777" w:rsidTr="002D10F6">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0668445F" w14:textId="55B57F96" w:rsidR="00A85C39" w:rsidRPr="00DF4F1F" w:rsidRDefault="00A85C39" w:rsidP="00A85C39">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16</w:t>
            </w:r>
          </w:p>
        </w:tc>
        <w:tc>
          <w:tcPr>
            <w:tcW w:w="2652" w:type="dxa"/>
            <w:tcBorders>
              <w:top w:val="single" w:sz="4" w:space="0" w:color="auto"/>
              <w:left w:val="single" w:sz="4" w:space="0" w:color="auto"/>
              <w:bottom w:val="single" w:sz="4" w:space="0" w:color="auto"/>
              <w:right w:val="single" w:sz="4" w:space="0" w:color="auto"/>
            </w:tcBorders>
            <w:shd w:val="clear" w:color="auto" w:fill="auto"/>
            <w:vAlign w:val="center"/>
          </w:tcPr>
          <w:p w14:paraId="691399CC" w14:textId="07D58183" w:rsidR="00A85C39" w:rsidRPr="00B707B7" w:rsidRDefault="00A85C39" w:rsidP="00A85C39">
            <w:pPr>
              <w:spacing w:after="0" w:line="240" w:lineRule="auto"/>
              <w:rPr>
                <w:rFonts w:ascii="Times New Roman" w:hAnsi="Times New Roman" w:cs="Times New Roman"/>
                <w:sz w:val="20"/>
                <w:szCs w:val="20"/>
              </w:rPr>
            </w:pPr>
            <w:r w:rsidRPr="00B707B7">
              <w:rPr>
                <w:rFonts w:ascii="Times New Roman" w:hAnsi="Times New Roman" w:cs="Times New Roman"/>
                <w:color w:val="000000"/>
                <w:sz w:val="20"/>
                <w:szCs w:val="20"/>
              </w:rPr>
              <w:t xml:space="preserve">Аспиратор медицинский </w:t>
            </w:r>
            <w:r w:rsidRPr="00B707B7">
              <w:rPr>
                <w:rFonts w:ascii="Times New Roman" w:hAnsi="Times New Roman" w:cs="Times New Roman"/>
                <w:color w:val="000000"/>
                <w:sz w:val="20"/>
                <w:szCs w:val="20"/>
              </w:rPr>
              <w:lastRenderedPageBreak/>
              <w:t>вакуумный для лечения ран отрицательным давлением</w:t>
            </w:r>
          </w:p>
        </w:tc>
        <w:tc>
          <w:tcPr>
            <w:tcW w:w="5953" w:type="dxa"/>
            <w:tcBorders>
              <w:top w:val="single" w:sz="4" w:space="0" w:color="auto"/>
              <w:left w:val="single" w:sz="4" w:space="0" w:color="auto"/>
              <w:bottom w:val="single" w:sz="4" w:space="0" w:color="auto"/>
              <w:right w:val="single" w:sz="4" w:space="0" w:color="auto"/>
            </w:tcBorders>
            <w:shd w:val="clear" w:color="auto" w:fill="auto"/>
          </w:tcPr>
          <w:p w14:paraId="742CD03B" w14:textId="77777777" w:rsidR="00A85C39" w:rsidRPr="00A85C39" w:rsidRDefault="00A85C39" w:rsidP="00A85C39">
            <w:pPr>
              <w:pStyle w:val="Default"/>
              <w:rPr>
                <w:sz w:val="20"/>
                <w:szCs w:val="20"/>
              </w:rPr>
            </w:pPr>
            <w:r w:rsidRPr="00A85C39">
              <w:rPr>
                <w:sz w:val="20"/>
                <w:szCs w:val="20"/>
                <w:u w:val="single"/>
              </w:rPr>
              <w:lastRenderedPageBreak/>
              <w:t xml:space="preserve">Аспиратор </w:t>
            </w:r>
            <w:r w:rsidRPr="00A85C39">
              <w:rPr>
                <w:sz w:val="20"/>
                <w:szCs w:val="20"/>
              </w:rPr>
              <w:t xml:space="preserve">представляет собой портативную вакуумную </w:t>
            </w:r>
            <w:r w:rsidRPr="00A85C39">
              <w:rPr>
                <w:sz w:val="20"/>
                <w:szCs w:val="20"/>
              </w:rPr>
              <w:lastRenderedPageBreak/>
              <w:t>дренажную машину, применяется для операционной, неотложной домашней помощи, клинической помощи и т.д. (не подходит для абсорбционной аспирации). Данный продукт имеет свойство высокой силы аспирации, высокой скорости, низкого шума, большой емкости. Аппарат может эффективно отсасывать гной, кровь, мокроту, сочащуюся кровь у пациентов. Устройство просто в эксплуатации и оснащено устройством защиты от перелива для предотвращения перелива жидкости внутри бутылки для хранения или повреждения, вызванного переливом жидкости. Габаритные размеры не более (мм): 70 х 81 х 174. Вес: не более 1,6 кг. Регулируемое отрицательное давление: не менее 0~-60кПa. Мгновенная скорость откачки: не менее &gt; 8 л/мин. Напряжение: AC 220В±10%, 50Гц±1Гц. Вход: не менее 150 ВА. Шум: не более ≤60 дБ. Предохранитель: диам.5х20/F1А.Изменение скорости сбора жидкости Есть. Отображение заданных и текущих значений на дисплее Есть. Микропроцессор для регулирования работы устройства Есть. Сигналы тревоги по основным критериям безопасности пациента Есть. Основные характеристики: Насос: безмасляный вакуумный насос поршневого типа. Свойство: медицинский аспиратор/высокое отрицательное давление/низкая скорость потока. Мгновенная скорость откачки: не менее ≥ 8 л/мин.  Ёмкость для хранения: не более 1000 мл. Единица измерения давления включает не менее 2 видов: кПа и мм рт.ст. Имеются несколько режимов работы: непрерывный режим, прерывистый режим и режим разблокировки.</w:t>
            </w:r>
          </w:p>
          <w:p w14:paraId="5D067B8F" w14:textId="3798DB5D" w:rsidR="00A85C39" w:rsidRPr="00A85C39" w:rsidRDefault="00A85C39" w:rsidP="00A85C39">
            <w:pPr>
              <w:tabs>
                <w:tab w:val="num" w:pos="900"/>
              </w:tabs>
              <w:spacing w:after="0" w:line="240" w:lineRule="auto"/>
              <w:rPr>
                <w:rFonts w:ascii="Times New Roman" w:hAnsi="Times New Roman" w:cs="Times New Roman"/>
                <w:color w:val="000000"/>
                <w:sz w:val="20"/>
                <w:szCs w:val="20"/>
              </w:rPr>
            </w:pPr>
            <w:r w:rsidRPr="00A85C39">
              <w:rPr>
                <w:rFonts w:ascii="Times New Roman" w:hAnsi="Times New Roman" w:cs="Times New Roman"/>
                <w:color w:val="000000"/>
                <w:sz w:val="20"/>
                <w:szCs w:val="20"/>
                <w:u w:val="single"/>
              </w:rPr>
              <w:t>Повязка дренажная с одноразовым вакуумным уплотнением из ПВА, размером: 15×10 (см) с двумя дренажными  трубками – 4шт</w:t>
            </w:r>
            <w:r w:rsidRPr="00A85C39">
              <w:rPr>
                <w:rFonts w:ascii="Times New Roman" w:hAnsi="Times New Roman" w:cs="Times New Roman"/>
                <w:color w:val="000000"/>
                <w:sz w:val="20"/>
                <w:szCs w:val="20"/>
              </w:rPr>
              <w:t>.</w:t>
            </w:r>
          </w:p>
          <w:p w14:paraId="2AA70205" w14:textId="5CBF0BB1" w:rsidR="00A85C39" w:rsidRPr="00A85C39" w:rsidRDefault="00A85C39" w:rsidP="00A85C39">
            <w:pPr>
              <w:pStyle w:val="Default"/>
              <w:rPr>
                <w:sz w:val="20"/>
                <w:szCs w:val="20"/>
              </w:rPr>
            </w:pPr>
            <w:r w:rsidRPr="00A85C39">
              <w:rPr>
                <w:sz w:val="20"/>
                <w:szCs w:val="20"/>
              </w:rPr>
              <w:t xml:space="preserve">Губка - Возможность придания необходимой формы в соответствии с раневой ложей путем среза ножницами; Предназначена для покрытия раневого ложа и фиксируется вокруг дренажа; отсутствует реакция раздражения кожи, нет цитотоксичности, нет кожной аллергической реакции. Трехканальный разъем – - Предназначен для присоединения дренажных трубок и устройства, также для прочих манипуляций: ввод лекарственных растворов путем инъекции для орошения раневой ложи. Дренажные трубки - Предназначены для отсасывания воздуха из герметично закрытой раневой ложи, отвода секреции, экстравазатов и жидкостей и подведения к раневой ложе лекарственных растворов и жидкостей. Под воздействием вакуума данные трубки не спадают. Зажим переключатель – Предназначен для зажатия дренажной трубки и для предотвращения взаимодействия раны с воздухом и придания дальнейшей стерильности при сливании экссудата с контейнера для сбора жидкости.Комплектация: губка, дренажные трубки, присоска, зажим,  Y-образные соединители, прямые соединители, </w:t>
            </w:r>
            <w:r w:rsidRPr="00A85C39">
              <w:rPr>
                <w:sz w:val="20"/>
                <w:szCs w:val="20"/>
              </w:rPr>
              <w:lastRenderedPageBreak/>
              <w:t>удлинительная трубка. Двойная дренажная трубка. Размерами: 15×10 (см). Материал губки: поливинилацетат (ПВА)</w:t>
            </w:r>
          </w:p>
          <w:p w14:paraId="21CD733E" w14:textId="7AC77CFB" w:rsidR="00A85C39" w:rsidRPr="00A85C39" w:rsidRDefault="00A85C39" w:rsidP="00A85C39">
            <w:pPr>
              <w:tabs>
                <w:tab w:val="num" w:pos="900"/>
              </w:tabs>
              <w:spacing w:after="0" w:line="240" w:lineRule="auto"/>
              <w:rPr>
                <w:rFonts w:ascii="Times New Roman" w:hAnsi="Times New Roman" w:cs="Times New Roman"/>
                <w:color w:val="000000"/>
                <w:sz w:val="20"/>
                <w:szCs w:val="20"/>
                <w:u w:val="single"/>
              </w:rPr>
            </w:pPr>
            <w:r w:rsidRPr="00A85C39">
              <w:rPr>
                <w:rFonts w:ascii="Times New Roman" w:hAnsi="Times New Roman" w:cs="Times New Roman"/>
                <w:color w:val="000000"/>
                <w:sz w:val="20"/>
                <w:szCs w:val="20"/>
                <w:u w:val="single"/>
              </w:rPr>
              <w:t>Повязка дренажная с одноразовым вакуумным уплотнением из ПВА, размером: 20×10 (см) с двумя дренажными  трубками – 4шт.</w:t>
            </w:r>
          </w:p>
          <w:p w14:paraId="36879DD5" w14:textId="61CAE059" w:rsidR="00A85C39" w:rsidRPr="00A85C39" w:rsidRDefault="00A85C39" w:rsidP="00A85C39">
            <w:pPr>
              <w:pStyle w:val="Default"/>
              <w:rPr>
                <w:sz w:val="20"/>
                <w:szCs w:val="20"/>
              </w:rPr>
            </w:pPr>
            <w:r w:rsidRPr="00A85C39">
              <w:rPr>
                <w:sz w:val="20"/>
                <w:szCs w:val="20"/>
              </w:rPr>
              <w:t>Губка - Возможность придания необходимой формы в соответствии с раневой ложей путем среза ножницами; Предназначена для покрытия раневого ложа и фиксируется вокруг дренажа;отсутствует реакция раздражения кожи, нет цитотоксичности, нет кожной аллергической реакции. Трехканальный разъем – - Предназначен для присоединения дренажных трубок и устройства, также для прочих манипуляций: ввод лекарственных растворов путем инъекции для орошения раневой ложи. Дренажные трубки - Предназначены для отсасывания воздуха из герметично закрытой раневой ложи, отвода секреции, экстравазатов и жидкостей и подведения к раневой ложе лекарственных растворов и жидкостей. Под воздействием вакуума данные трубки не спадают. Зажим переключатель – Предназначен для зажатия дренажной трубки и для предотвращения взаимодействия раны с воздухом и придания дальнейшей стерильности при сливании экссудата с контейнера для сбора жидкости.Комплектация: губка, дренажные трубки, присоска, зажим,  Y-образные соединители, прямые соединители, удлинительная трубка. Двойная дренажная трубка Размерами: 20×10 (см). Материал губки: поливинилацетат (ПВА)</w:t>
            </w:r>
          </w:p>
          <w:p w14:paraId="2C0B7810" w14:textId="6CA16ADE" w:rsidR="00A85C39" w:rsidRPr="00A85C39" w:rsidRDefault="00A85C39" w:rsidP="00A85C39">
            <w:pPr>
              <w:tabs>
                <w:tab w:val="num" w:pos="900"/>
              </w:tabs>
              <w:spacing w:after="0" w:line="240" w:lineRule="auto"/>
              <w:rPr>
                <w:rFonts w:ascii="Times New Roman" w:hAnsi="Times New Roman" w:cs="Times New Roman"/>
                <w:color w:val="000000"/>
                <w:sz w:val="20"/>
                <w:szCs w:val="20"/>
                <w:u w:val="single"/>
              </w:rPr>
            </w:pPr>
            <w:r w:rsidRPr="00A85C39">
              <w:rPr>
                <w:rFonts w:ascii="Times New Roman" w:hAnsi="Times New Roman" w:cs="Times New Roman"/>
                <w:color w:val="000000"/>
                <w:sz w:val="20"/>
                <w:szCs w:val="20"/>
                <w:u w:val="single"/>
              </w:rPr>
              <w:t>Повязка дренажная с одноразовым вакуумным уплотнением из ПВА, размером: 15×5 (см) с одной дренажной трубкой – 4шт</w:t>
            </w:r>
          </w:p>
          <w:p w14:paraId="4F09D28E" w14:textId="77777777" w:rsidR="00A85C39" w:rsidRPr="00A85C39" w:rsidRDefault="00A85C39" w:rsidP="00A85C39">
            <w:pPr>
              <w:spacing w:after="0" w:line="240" w:lineRule="auto"/>
              <w:rPr>
                <w:rFonts w:ascii="Times New Roman" w:hAnsi="Times New Roman" w:cs="Times New Roman"/>
                <w:bCs/>
                <w:sz w:val="20"/>
                <w:szCs w:val="20"/>
              </w:rPr>
            </w:pPr>
            <w:r w:rsidRPr="00A85C39">
              <w:rPr>
                <w:rFonts w:ascii="Times New Roman" w:hAnsi="Times New Roman" w:cs="Times New Roman"/>
                <w:color w:val="000000"/>
                <w:sz w:val="20"/>
                <w:szCs w:val="20"/>
              </w:rPr>
              <w:t xml:space="preserve">Губка - Возможность придания необходимой формы в соответствии с раневой ложей путем среза ножницами; Предназначена для покрытия раневого ложа и фиксируется вокруг дренажа;отсутствует реакция раздражения кожи, нет цитотоксичности, нет кожной аллергической реакции. Трехканальный разъем – - Предназначен для присоединения дренажных трубок и устройства, также для прочих манипуляций: ввод лекарственных растворов путем инъекции для орошения раневой ложи. Дренажные трубки - Предназначены для отсасывания воздуха из герметично закрытой раневой ложи, отвода секреции, экстравазатов и жидкостей и подведения к раневой ложе лекарственных растворов и жидкостей. Под воздействием вакуума данные трубки не спадают. Зажим переключатель – Предназначен для зажатия дренажной трубки и для предотвращения взаимодействия раны с воздухом и придания дальнейшей стерильности при сливании экссудата с контейнера для сбора жидкости.Комплектация: губка, дренажные трубки, присоска, зажим,  Y-образные соединители, прямые соединители, удлинительная трубка. Одна дренажная трубка. Размерами: 15×5 </w:t>
            </w:r>
            <w:r w:rsidRPr="00A85C39">
              <w:rPr>
                <w:rFonts w:ascii="Times New Roman" w:hAnsi="Times New Roman" w:cs="Times New Roman"/>
                <w:color w:val="000000"/>
                <w:sz w:val="20"/>
                <w:szCs w:val="20"/>
              </w:rPr>
              <w:lastRenderedPageBreak/>
              <w:t>(см). Материал губки: поливинилацетат (ПВА)</w:t>
            </w:r>
          </w:p>
          <w:p w14:paraId="46DF7C22" w14:textId="556A328A" w:rsidR="00A85C39" w:rsidRPr="00A85C39" w:rsidRDefault="00A85C39" w:rsidP="00A85C39">
            <w:pPr>
              <w:tabs>
                <w:tab w:val="num" w:pos="900"/>
              </w:tabs>
              <w:spacing w:after="0" w:line="240" w:lineRule="auto"/>
              <w:rPr>
                <w:rFonts w:ascii="Times New Roman" w:hAnsi="Times New Roman" w:cs="Times New Roman"/>
                <w:color w:val="000000"/>
                <w:sz w:val="20"/>
                <w:szCs w:val="20"/>
                <w:u w:val="single"/>
              </w:rPr>
            </w:pPr>
            <w:r w:rsidRPr="00A85C39">
              <w:rPr>
                <w:rFonts w:ascii="Times New Roman" w:hAnsi="Times New Roman" w:cs="Times New Roman"/>
                <w:color w:val="000000"/>
                <w:sz w:val="20"/>
                <w:szCs w:val="20"/>
                <w:u w:val="single"/>
              </w:rPr>
              <w:t>Повязка дренажная одноразовая с вакуумным уплотнением из полиуретана, размером (см): 15х10 с двумя дренажными трубками – 4шт.</w:t>
            </w:r>
          </w:p>
          <w:p w14:paraId="06AA096F" w14:textId="77777777" w:rsidR="00A85C39" w:rsidRPr="00A85C39" w:rsidRDefault="00A85C39" w:rsidP="00A85C39">
            <w:pPr>
              <w:spacing w:after="0" w:line="240" w:lineRule="auto"/>
              <w:rPr>
                <w:rFonts w:ascii="Times New Roman" w:hAnsi="Times New Roman" w:cs="Times New Roman"/>
                <w:bCs/>
                <w:sz w:val="20"/>
                <w:szCs w:val="20"/>
              </w:rPr>
            </w:pPr>
            <w:r w:rsidRPr="00A85C39">
              <w:rPr>
                <w:rFonts w:ascii="Times New Roman" w:hAnsi="Times New Roman" w:cs="Times New Roman"/>
                <w:color w:val="000000"/>
                <w:sz w:val="20"/>
                <w:szCs w:val="20"/>
              </w:rPr>
              <w:t>Губка - Возможность придания необходимой формы в соответствии с раневой ложей путем среза ножницами; Предназначена для покрытия раневого ложа и фиксируется вокруг дренажа;отсутствует реакция раздражения кожи, нет цитотоксичности, нет кожной аллергической реакции. Трехканальный разъем – - Предназначен для присоединения дренажных трубок и устройства, также для прочих манипуляций: ввод лекарственных растворов путем инъекции для орошения раневой ложи. Дренажные трубки - Предназначены для отсасывания воздуха из герметично закрытой раневой ложи, отвода секреции, экстравазатов и жидкостей и подведения к раневой ложе лекарственных растворов и жидкостей. Под воздействием вакуума данные трубки не спадают. Зажим переключатель – Предназначен для зажатия дренажной трубки и для предотвращения взаимодействия раны с воздухом и придания дальнейшей стерильности при сливании экссудата с контейнера для сбора жидкости.Комплектация: губка, дренажные трубки, присоска, зажим,  Y-образные соединители, прямые соединители, удлинительная трубка. Две дренажные трубки. Одна трубка интегрирована в повязку, вторая трубка внешняя. Размерами: 15×10 (см). Материал губки: ПУ - полиуретан.</w:t>
            </w:r>
          </w:p>
          <w:p w14:paraId="44389C13" w14:textId="61A8854B" w:rsidR="00A85C39" w:rsidRPr="00A85C39" w:rsidRDefault="00A85C39" w:rsidP="00A85C39">
            <w:pPr>
              <w:tabs>
                <w:tab w:val="num" w:pos="900"/>
              </w:tabs>
              <w:spacing w:after="0" w:line="240" w:lineRule="auto"/>
              <w:rPr>
                <w:rFonts w:ascii="Times New Roman" w:hAnsi="Times New Roman" w:cs="Times New Roman"/>
                <w:color w:val="000000"/>
                <w:sz w:val="20"/>
                <w:szCs w:val="20"/>
                <w:u w:val="single"/>
              </w:rPr>
            </w:pPr>
            <w:r w:rsidRPr="00A85C39">
              <w:rPr>
                <w:rFonts w:ascii="Times New Roman" w:hAnsi="Times New Roman" w:cs="Times New Roman"/>
                <w:color w:val="000000"/>
                <w:sz w:val="20"/>
                <w:szCs w:val="20"/>
                <w:u w:val="single"/>
              </w:rPr>
              <w:t>Пленка дренажная одноразовая с вакуумным уплотнением, размером (см): 30 х 20 – 20шт.</w:t>
            </w:r>
          </w:p>
          <w:p w14:paraId="2FBB25E2" w14:textId="4AC859F2" w:rsidR="00A85C39" w:rsidRPr="00A85C39" w:rsidRDefault="00A85C39" w:rsidP="00A85C39">
            <w:pPr>
              <w:pStyle w:val="Default"/>
              <w:rPr>
                <w:sz w:val="20"/>
                <w:szCs w:val="20"/>
              </w:rPr>
            </w:pPr>
            <w:r w:rsidRPr="00A85C39">
              <w:rPr>
                <w:sz w:val="20"/>
                <w:szCs w:val="20"/>
              </w:rPr>
              <w:t>Предназначена для герметичного закрытия раны и создания вакуума, возможность придания необходимой формы в соответствии с формой присоски (подушечки) путем среза ножницами. Размерами (см): не более 30 х 20.</w:t>
            </w:r>
          </w:p>
          <w:p w14:paraId="3000042C" w14:textId="0F5EDED2" w:rsidR="00A85C39" w:rsidRPr="00A85C39" w:rsidRDefault="00A85C39" w:rsidP="00A85C39">
            <w:pPr>
              <w:pStyle w:val="Default"/>
              <w:rPr>
                <w:sz w:val="20"/>
                <w:szCs w:val="20"/>
              </w:rPr>
            </w:pPr>
            <w:r w:rsidRPr="008B047B">
              <w:rPr>
                <w:sz w:val="20"/>
                <w:szCs w:val="20"/>
              </w:rPr>
              <w:t>Гарантийное сервисное обслуживание МТ не менее 37 месяцев</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BACD664" w14:textId="4CB5A664" w:rsidR="00A85C39" w:rsidRPr="00DF4F1F" w:rsidRDefault="00A85C39" w:rsidP="00A85C39">
            <w:pPr>
              <w:spacing w:after="0" w:line="240" w:lineRule="auto"/>
              <w:jc w:val="center"/>
              <w:rPr>
                <w:rFonts w:ascii="Times New Roman" w:hAnsi="Times New Roman" w:cs="Times New Roman"/>
                <w:color w:val="222222"/>
                <w:sz w:val="20"/>
                <w:szCs w:val="20"/>
              </w:rPr>
            </w:pPr>
            <w:r>
              <w:rPr>
                <w:rFonts w:ascii="Times New Roman" w:hAnsi="Times New Roman" w:cs="Times New Roman"/>
                <w:color w:val="222222"/>
                <w:sz w:val="20"/>
                <w:szCs w:val="20"/>
              </w:rPr>
              <w:lastRenderedPageBreak/>
              <w:t>шт</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0A97BF8" w14:textId="6FBD39F8" w:rsidR="00A85C39" w:rsidRPr="00DF4F1F" w:rsidRDefault="00A85C39" w:rsidP="00A85C39">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1059112" w14:textId="76553D76" w:rsidR="00A85C39" w:rsidRPr="00DF4F1F" w:rsidRDefault="00A85C39" w:rsidP="00A85C3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2652300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D9B06F4" w14:textId="4C9CD91E" w:rsidR="00A85C39" w:rsidRPr="00DF4F1F" w:rsidRDefault="00A85C39" w:rsidP="00A85C39">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2652300</w:t>
            </w:r>
          </w:p>
        </w:tc>
      </w:tr>
    </w:tbl>
    <w:bookmarkEnd w:id="0"/>
    <w:p w14:paraId="5FFD40A1" w14:textId="77777777" w:rsidR="00FC041F" w:rsidRPr="00DF4F1F" w:rsidRDefault="00CC39DD" w:rsidP="00F4670E">
      <w:pPr>
        <w:pStyle w:val="Style1"/>
        <w:numPr>
          <w:ilvl w:val="0"/>
          <w:numId w:val="6"/>
        </w:numPr>
        <w:spacing w:line="240" w:lineRule="auto"/>
        <w:ind w:left="0" w:firstLine="1134"/>
        <w:jc w:val="both"/>
        <w:rPr>
          <w:sz w:val="20"/>
          <w:szCs w:val="20"/>
          <w:shd w:val="clear" w:color="auto" w:fill="FFFF00"/>
        </w:rPr>
      </w:pPr>
      <w:r w:rsidRPr="00DF4F1F">
        <w:rPr>
          <w:spacing w:val="3"/>
          <w:sz w:val="20"/>
          <w:szCs w:val="20"/>
        </w:rPr>
        <w:lastRenderedPageBreak/>
        <w:t xml:space="preserve">К объявлению об осуществлении закупок </w:t>
      </w:r>
      <w:r w:rsidR="00845ECA" w:rsidRPr="00DF4F1F">
        <w:rPr>
          <w:rStyle w:val="FontStyle73"/>
          <w:sz w:val="20"/>
          <w:szCs w:val="20"/>
        </w:rPr>
        <w:t xml:space="preserve">лекарственных средств </w:t>
      </w:r>
      <w:r w:rsidRPr="00DF4F1F">
        <w:rPr>
          <w:spacing w:val="3"/>
          <w:sz w:val="20"/>
          <w:szCs w:val="20"/>
        </w:rPr>
        <w:t>способом запроса ценовых предложений (далее – объявление) прилагаются проект договора о закупках (приложение 1 к объявлению), техническая спецификация закупаемых товаров</w:t>
      </w:r>
      <w:r w:rsidR="001B4D84" w:rsidRPr="00DF4F1F">
        <w:rPr>
          <w:spacing w:val="3"/>
          <w:sz w:val="20"/>
          <w:szCs w:val="20"/>
        </w:rPr>
        <w:t xml:space="preserve"> </w:t>
      </w:r>
      <w:r w:rsidRPr="00DF4F1F">
        <w:rPr>
          <w:spacing w:val="3"/>
          <w:sz w:val="20"/>
          <w:szCs w:val="20"/>
        </w:rPr>
        <w:t>(приложение 2</w:t>
      </w:r>
      <w:r w:rsidR="001B4D84" w:rsidRPr="00DF4F1F">
        <w:rPr>
          <w:spacing w:val="3"/>
          <w:sz w:val="20"/>
          <w:szCs w:val="20"/>
        </w:rPr>
        <w:t xml:space="preserve"> </w:t>
      </w:r>
      <w:r w:rsidR="003D7C4E" w:rsidRPr="00DF4F1F">
        <w:rPr>
          <w:spacing w:val="3"/>
          <w:sz w:val="20"/>
          <w:szCs w:val="20"/>
        </w:rPr>
        <w:t>к объявлению).</w:t>
      </w:r>
    </w:p>
    <w:p w14:paraId="11A55947" w14:textId="18976C01" w:rsidR="006D7574" w:rsidRPr="00DF4F1F" w:rsidRDefault="00FC041F" w:rsidP="006D7574">
      <w:pPr>
        <w:pStyle w:val="Style9"/>
        <w:numPr>
          <w:ilvl w:val="0"/>
          <w:numId w:val="6"/>
        </w:numPr>
        <w:spacing w:line="240" w:lineRule="auto"/>
        <w:ind w:left="0" w:firstLine="1134"/>
        <w:rPr>
          <w:rStyle w:val="FontStyle74"/>
          <w:sz w:val="20"/>
          <w:szCs w:val="20"/>
        </w:rPr>
      </w:pPr>
      <w:r w:rsidRPr="00DF4F1F">
        <w:rPr>
          <w:rStyle w:val="FontStyle73"/>
          <w:sz w:val="20"/>
          <w:szCs w:val="20"/>
        </w:rPr>
        <w:t xml:space="preserve">Ценовые предложения потенциальных поставщиков принимаются в запечатанном конверте до </w:t>
      </w:r>
      <w:r w:rsidR="008E7B20" w:rsidRPr="00DF4F1F">
        <w:rPr>
          <w:rStyle w:val="FontStyle73"/>
          <w:sz w:val="20"/>
          <w:szCs w:val="20"/>
        </w:rPr>
        <w:t>09</w:t>
      </w:r>
      <w:r w:rsidRPr="00DF4F1F">
        <w:rPr>
          <w:rStyle w:val="FontStyle73"/>
          <w:sz w:val="20"/>
          <w:szCs w:val="20"/>
        </w:rPr>
        <w:t xml:space="preserve"> ч. </w:t>
      </w:r>
      <w:r w:rsidR="008E7B20" w:rsidRPr="00DF4F1F">
        <w:rPr>
          <w:rStyle w:val="FontStyle73"/>
          <w:sz w:val="20"/>
          <w:szCs w:val="20"/>
        </w:rPr>
        <w:t>3</w:t>
      </w:r>
      <w:r w:rsidRPr="00DF4F1F">
        <w:rPr>
          <w:rStyle w:val="FontStyle73"/>
          <w:sz w:val="20"/>
          <w:szCs w:val="20"/>
        </w:rPr>
        <w:t>0 мин. «</w:t>
      </w:r>
      <w:r w:rsidR="00DB05E6">
        <w:rPr>
          <w:rStyle w:val="FontStyle73"/>
          <w:sz w:val="20"/>
          <w:szCs w:val="20"/>
        </w:rPr>
        <w:t>21</w:t>
      </w:r>
      <w:r w:rsidRPr="00DF4F1F">
        <w:rPr>
          <w:rStyle w:val="FontStyle73"/>
          <w:sz w:val="20"/>
          <w:szCs w:val="20"/>
        </w:rPr>
        <w:t xml:space="preserve">» </w:t>
      </w:r>
      <w:r w:rsidR="0042318D" w:rsidRPr="00DF4F1F">
        <w:rPr>
          <w:rStyle w:val="FontStyle73"/>
          <w:sz w:val="20"/>
          <w:szCs w:val="20"/>
        </w:rPr>
        <w:t>июня</w:t>
      </w:r>
      <w:r w:rsidR="00BF09FC" w:rsidRPr="00DF4F1F">
        <w:rPr>
          <w:rStyle w:val="FontStyle73"/>
          <w:sz w:val="20"/>
          <w:szCs w:val="20"/>
        </w:rPr>
        <w:t xml:space="preserve"> </w:t>
      </w:r>
      <w:r w:rsidRPr="00DF4F1F">
        <w:rPr>
          <w:rStyle w:val="FontStyle73"/>
          <w:sz w:val="20"/>
          <w:szCs w:val="20"/>
        </w:rPr>
        <w:t>20</w:t>
      </w:r>
      <w:r w:rsidR="009033A5" w:rsidRPr="00DF4F1F">
        <w:rPr>
          <w:rStyle w:val="FontStyle73"/>
          <w:sz w:val="20"/>
          <w:szCs w:val="20"/>
        </w:rPr>
        <w:t>2</w:t>
      </w:r>
      <w:r w:rsidR="006839D9" w:rsidRPr="00DF4F1F">
        <w:rPr>
          <w:rStyle w:val="FontStyle73"/>
          <w:sz w:val="20"/>
          <w:szCs w:val="20"/>
        </w:rPr>
        <w:t>4</w:t>
      </w:r>
      <w:r w:rsidRPr="00DF4F1F">
        <w:rPr>
          <w:rStyle w:val="FontStyle73"/>
          <w:sz w:val="20"/>
          <w:szCs w:val="20"/>
        </w:rPr>
        <w:t xml:space="preserve"> года включительно, по адресу: </w:t>
      </w:r>
      <w:r w:rsidR="006A4FBC" w:rsidRPr="00DF4F1F">
        <w:rPr>
          <w:color w:val="000000"/>
          <w:sz w:val="20"/>
          <w:szCs w:val="20"/>
        </w:rPr>
        <w:t>г. Алматы, пр.Абая, 91</w:t>
      </w:r>
      <w:r w:rsidR="003322A1" w:rsidRPr="00DF4F1F">
        <w:rPr>
          <w:color w:val="000000"/>
          <w:sz w:val="20"/>
          <w:szCs w:val="20"/>
        </w:rPr>
        <w:t>А</w:t>
      </w:r>
      <w:r w:rsidRPr="00DF4F1F">
        <w:rPr>
          <w:rStyle w:val="FontStyle73"/>
          <w:sz w:val="20"/>
          <w:szCs w:val="20"/>
        </w:rPr>
        <w:t xml:space="preserve">, </w:t>
      </w:r>
      <w:r w:rsidR="006A4FBC" w:rsidRPr="00DF4F1F">
        <w:rPr>
          <w:rStyle w:val="FontStyle73"/>
          <w:sz w:val="20"/>
          <w:szCs w:val="20"/>
        </w:rPr>
        <w:t xml:space="preserve">административный корпус, </w:t>
      </w:r>
      <w:r w:rsidR="00427BE7" w:rsidRPr="00DF4F1F">
        <w:rPr>
          <w:rStyle w:val="FontStyle73"/>
          <w:sz w:val="20"/>
          <w:szCs w:val="20"/>
        </w:rPr>
        <w:t>9</w:t>
      </w:r>
      <w:r w:rsidR="006A4FBC" w:rsidRPr="00DF4F1F">
        <w:rPr>
          <w:rStyle w:val="FontStyle73"/>
          <w:sz w:val="20"/>
          <w:szCs w:val="20"/>
        </w:rPr>
        <w:t xml:space="preserve"> этаж, </w:t>
      </w:r>
      <w:r w:rsidR="00427BE7" w:rsidRPr="00DF4F1F">
        <w:rPr>
          <w:rStyle w:val="FontStyle73"/>
          <w:sz w:val="20"/>
          <w:szCs w:val="20"/>
        </w:rPr>
        <w:t xml:space="preserve">910 </w:t>
      </w:r>
      <w:r w:rsidRPr="00DF4F1F">
        <w:rPr>
          <w:rStyle w:val="FontStyle73"/>
          <w:sz w:val="20"/>
          <w:szCs w:val="20"/>
        </w:rPr>
        <w:t>каб</w:t>
      </w:r>
      <w:r w:rsidR="006A4FBC" w:rsidRPr="00DF4F1F">
        <w:rPr>
          <w:rStyle w:val="FontStyle73"/>
          <w:sz w:val="20"/>
          <w:szCs w:val="20"/>
        </w:rPr>
        <w:t>инет отдела государственных закупок</w:t>
      </w:r>
      <w:r w:rsidRPr="00DF4F1F">
        <w:rPr>
          <w:rStyle w:val="FontStyle73"/>
          <w:sz w:val="20"/>
          <w:szCs w:val="20"/>
        </w:rPr>
        <w:t xml:space="preserve">, </w:t>
      </w:r>
      <w:r w:rsidRPr="00DF4F1F">
        <w:rPr>
          <w:rStyle w:val="FontStyle74"/>
          <w:b w:val="0"/>
          <w:sz w:val="20"/>
          <w:szCs w:val="20"/>
        </w:rPr>
        <w:t>при наличии документального подтверждения полномочий представителя потенциального поставщика на представление конверта с ценовым предложением.</w:t>
      </w:r>
      <w:r w:rsidR="006D7574" w:rsidRPr="00DF4F1F">
        <w:rPr>
          <w:rStyle w:val="FontStyle74"/>
          <w:b w:val="0"/>
          <w:sz w:val="20"/>
          <w:szCs w:val="20"/>
        </w:rPr>
        <w:t xml:space="preserve"> Д</w:t>
      </w:r>
      <w:r w:rsidR="006D7574" w:rsidRPr="00DF4F1F">
        <w:rPr>
          <w:rStyle w:val="s0"/>
          <w:sz w:val="20"/>
          <w:szCs w:val="20"/>
        </w:rPr>
        <w:t xml:space="preserve">ата, время и место вскрытия конвертов с ценовыми предложениями - </w:t>
      </w:r>
      <w:r w:rsidR="006D7574" w:rsidRPr="00DF4F1F">
        <w:rPr>
          <w:rStyle w:val="FontStyle73"/>
          <w:sz w:val="20"/>
          <w:szCs w:val="20"/>
        </w:rPr>
        <w:t>1</w:t>
      </w:r>
      <w:r w:rsidR="008E7B20" w:rsidRPr="00DF4F1F">
        <w:rPr>
          <w:rStyle w:val="FontStyle73"/>
          <w:sz w:val="20"/>
          <w:szCs w:val="20"/>
        </w:rPr>
        <w:t>1</w:t>
      </w:r>
      <w:r w:rsidR="006D7574" w:rsidRPr="00DF4F1F">
        <w:rPr>
          <w:rStyle w:val="FontStyle73"/>
          <w:sz w:val="20"/>
          <w:szCs w:val="20"/>
        </w:rPr>
        <w:t xml:space="preserve"> ч. </w:t>
      </w:r>
      <w:r w:rsidR="008E7B20" w:rsidRPr="00DF4F1F">
        <w:rPr>
          <w:rStyle w:val="FontStyle73"/>
          <w:sz w:val="20"/>
          <w:szCs w:val="20"/>
        </w:rPr>
        <w:t>3</w:t>
      </w:r>
      <w:r w:rsidR="006D7574" w:rsidRPr="00DF4F1F">
        <w:rPr>
          <w:rStyle w:val="FontStyle73"/>
          <w:sz w:val="20"/>
          <w:szCs w:val="20"/>
        </w:rPr>
        <w:t>0 мин. «</w:t>
      </w:r>
      <w:r w:rsidR="00DB05E6">
        <w:rPr>
          <w:rStyle w:val="FontStyle73"/>
          <w:sz w:val="20"/>
          <w:szCs w:val="20"/>
        </w:rPr>
        <w:t>21</w:t>
      </w:r>
      <w:r w:rsidR="006D7574" w:rsidRPr="00DF4F1F">
        <w:rPr>
          <w:rStyle w:val="FontStyle73"/>
          <w:sz w:val="20"/>
          <w:szCs w:val="20"/>
        </w:rPr>
        <w:t xml:space="preserve">» </w:t>
      </w:r>
      <w:r w:rsidR="0042318D" w:rsidRPr="00DF4F1F">
        <w:rPr>
          <w:rStyle w:val="FontStyle73"/>
          <w:sz w:val="20"/>
          <w:szCs w:val="20"/>
        </w:rPr>
        <w:t>июня</w:t>
      </w:r>
      <w:r w:rsidR="006D7574" w:rsidRPr="00DF4F1F">
        <w:rPr>
          <w:rStyle w:val="FontStyle73"/>
          <w:sz w:val="20"/>
          <w:szCs w:val="20"/>
        </w:rPr>
        <w:t xml:space="preserve"> 20</w:t>
      </w:r>
      <w:r w:rsidR="009033A5" w:rsidRPr="00DF4F1F">
        <w:rPr>
          <w:rStyle w:val="FontStyle73"/>
          <w:sz w:val="20"/>
          <w:szCs w:val="20"/>
        </w:rPr>
        <w:t>2</w:t>
      </w:r>
      <w:r w:rsidR="006839D9" w:rsidRPr="00DF4F1F">
        <w:rPr>
          <w:rStyle w:val="FontStyle73"/>
          <w:sz w:val="20"/>
          <w:szCs w:val="20"/>
        </w:rPr>
        <w:t>4</w:t>
      </w:r>
      <w:r w:rsidR="006D7574" w:rsidRPr="00DF4F1F">
        <w:rPr>
          <w:rStyle w:val="FontStyle73"/>
          <w:sz w:val="20"/>
          <w:szCs w:val="20"/>
        </w:rPr>
        <w:t xml:space="preserve"> года</w:t>
      </w:r>
    </w:p>
    <w:p w14:paraId="75F3F0CB" w14:textId="77777777" w:rsidR="008E7B20" w:rsidRPr="00DF4F1F" w:rsidRDefault="008E7B20" w:rsidP="008E7B20">
      <w:pPr>
        <w:pStyle w:val="ab"/>
        <w:numPr>
          <w:ilvl w:val="0"/>
          <w:numId w:val="6"/>
        </w:numPr>
        <w:ind w:left="0" w:firstLine="709"/>
        <w:jc w:val="both"/>
        <w:rPr>
          <w:rFonts w:ascii="Times New Roman" w:hAnsi="Times New Roman" w:cs="Times New Roman"/>
          <w:sz w:val="20"/>
          <w:szCs w:val="20"/>
        </w:rPr>
      </w:pPr>
      <w:r w:rsidRPr="00DF4F1F">
        <w:rPr>
          <w:rFonts w:ascii="Times New Roman" w:hAnsi="Times New Roman" w:cs="Times New Roman"/>
          <w:sz w:val="20"/>
          <w:szCs w:val="20"/>
        </w:rPr>
        <w:t xml:space="preserve">Потенциальные поставщики до истечения окончательного срока представления ценовых предложений вправе отзывать поданные ценовые предложения. </w:t>
      </w:r>
    </w:p>
    <w:p w14:paraId="2A699548" w14:textId="77777777" w:rsidR="008E7B20" w:rsidRPr="00DF4F1F" w:rsidRDefault="008E7B20" w:rsidP="008E7B20">
      <w:pPr>
        <w:pStyle w:val="Style9"/>
        <w:numPr>
          <w:ilvl w:val="0"/>
          <w:numId w:val="6"/>
        </w:numPr>
        <w:spacing w:line="240" w:lineRule="auto"/>
        <w:ind w:left="0" w:firstLine="709"/>
        <w:rPr>
          <w:rStyle w:val="FontStyle74"/>
          <w:sz w:val="20"/>
          <w:szCs w:val="20"/>
        </w:rPr>
      </w:pPr>
      <w:r w:rsidRPr="00DF4F1F">
        <w:rPr>
          <w:spacing w:val="3"/>
          <w:sz w:val="20"/>
          <w:szCs w:val="20"/>
        </w:rPr>
        <w:t>Предоставление потенциальным поставщиком ценового предложения является формой выражения его согласия осуществить поставку товаров в соответствии с условиями, предусмотренными объявлением, проектом договора о закупках, технической спецификацией закупаемых товаров.</w:t>
      </w:r>
    </w:p>
    <w:p w14:paraId="2F90B69C" w14:textId="77777777" w:rsidR="008E7B20" w:rsidRPr="00DF4F1F" w:rsidRDefault="008E7B20" w:rsidP="008E7B20">
      <w:pPr>
        <w:spacing w:after="0" w:line="240" w:lineRule="auto"/>
        <w:ind w:firstLine="709"/>
        <w:jc w:val="both"/>
        <w:rPr>
          <w:rFonts w:ascii="Times New Roman" w:hAnsi="Times New Roman" w:cs="Times New Roman"/>
          <w:sz w:val="20"/>
          <w:szCs w:val="20"/>
        </w:rPr>
      </w:pPr>
      <w:r w:rsidRPr="00DF4F1F">
        <w:rPr>
          <w:rFonts w:ascii="Times New Roman" w:eastAsia="Times New Roman" w:hAnsi="Times New Roman" w:cs="Times New Roman"/>
          <w:spacing w:val="3"/>
          <w:sz w:val="20"/>
          <w:szCs w:val="20"/>
        </w:rPr>
        <w:t>Потенциальный поставщик для участия в закупках товаров подает 1 (одно) ценовое предложение, которое содержит следующие документы</w:t>
      </w:r>
      <w:r w:rsidRPr="00DF4F1F">
        <w:rPr>
          <w:rFonts w:ascii="Times New Roman" w:hAnsi="Times New Roman" w:cs="Times New Roman"/>
          <w:sz w:val="20"/>
          <w:szCs w:val="20"/>
        </w:rPr>
        <w:t>:</w:t>
      </w:r>
    </w:p>
    <w:p w14:paraId="5DBA5523" w14:textId="77777777" w:rsidR="008E7B20" w:rsidRPr="00DF4F1F" w:rsidRDefault="008E7B20" w:rsidP="008E7B20">
      <w:pPr>
        <w:pStyle w:val="ab"/>
        <w:ind w:firstLine="709"/>
        <w:jc w:val="both"/>
        <w:rPr>
          <w:rFonts w:ascii="Times New Roman" w:hAnsi="Times New Roman" w:cs="Times New Roman"/>
          <w:sz w:val="20"/>
          <w:szCs w:val="20"/>
        </w:rPr>
      </w:pPr>
      <w:r w:rsidRPr="00DF4F1F">
        <w:rPr>
          <w:rFonts w:ascii="Times New Roman" w:hAnsi="Times New Roman" w:cs="Times New Roman"/>
          <w:sz w:val="20"/>
          <w:szCs w:val="20"/>
        </w:rPr>
        <w:lastRenderedPageBreak/>
        <w:t>1)</w:t>
      </w:r>
      <w:r w:rsidRPr="00DF4F1F">
        <w:rPr>
          <w:rFonts w:ascii="Times New Roman" w:hAnsi="Times New Roman" w:cs="Times New Roman"/>
          <w:sz w:val="20"/>
          <w:szCs w:val="20"/>
        </w:rPr>
        <w:tab/>
        <w:t xml:space="preserve">ценовое предложение </w:t>
      </w:r>
      <w:r w:rsidRPr="00DF4F1F">
        <w:rPr>
          <w:rStyle w:val="s0"/>
          <w:sz w:val="20"/>
          <w:szCs w:val="20"/>
        </w:rPr>
        <w:t>по форме, утвержденной уполномоченным органом в области здравоохранения</w:t>
      </w:r>
      <w:r w:rsidRPr="00DF4F1F">
        <w:rPr>
          <w:rFonts w:ascii="Times New Roman" w:hAnsi="Times New Roman" w:cs="Times New Roman"/>
          <w:sz w:val="20"/>
          <w:szCs w:val="20"/>
        </w:rPr>
        <w:t>, скрепленное подписью и печатью потенциального поставщика (для физического лица, если таковая имеется). В ценовое предложение потенциального поставщика включаются все расходы, предусмотренные проектом договора о закупках;</w:t>
      </w:r>
    </w:p>
    <w:p w14:paraId="50611115" w14:textId="77777777" w:rsidR="008E7B20" w:rsidRPr="00DF4F1F" w:rsidRDefault="008E7B20" w:rsidP="008E7B20">
      <w:pPr>
        <w:pStyle w:val="ab"/>
        <w:ind w:firstLine="709"/>
        <w:jc w:val="both"/>
        <w:rPr>
          <w:rFonts w:ascii="Times New Roman" w:hAnsi="Times New Roman" w:cs="Times New Roman"/>
          <w:sz w:val="20"/>
          <w:szCs w:val="20"/>
        </w:rPr>
      </w:pPr>
      <w:r w:rsidRPr="00DF4F1F">
        <w:rPr>
          <w:rFonts w:ascii="Times New Roman" w:hAnsi="Times New Roman" w:cs="Times New Roman"/>
          <w:sz w:val="20"/>
          <w:szCs w:val="20"/>
        </w:rPr>
        <w:t>2)</w:t>
      </w:r>
      <w:r w:rsidRPr="00DF4F1F">
        <w:rPr>
          <w:rFonts w:ascii="Times New Roman" w:hAnsi="Times New Roman" w:cs="Times New Roman"/>
          <w:sz w:val="20"/>
          <w:szCs w:val="20"/>
        </w:rPr>
        <w:tab/>
      </w:r>
      <w:r w:rsidRPr="00DF4F1F">
        <w:rPr>
          <w:rStyle w:val="s0"/>
          <w:sz w:val="20"/>
          <w:szCs w:val="20"/>
        </w:rPr>
        <w:t>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w:t>
      </w:r>
      <w:r w:rsidRPr="00DF4F1F">
        <w:rPr>
          <w:rFonts w:ascii="Times New Roman" w:hAnsi="Times New Roman" w:cs="Times New Roman"/>
          <w:sz w:val="20"/>
          <w:szCs w:val="20"/>
        </w:rPr>
        <w:t>;</w:t>
      </w:r>
    </w:p>
    <w:p w14:paraId="36D925A6" w14:textId="77777777" w:rsidR="008E7B20" w:rsidRPr="00DF4F1F" w:rsidRDefault="008E7B20" w:rsidP="008E7B20">
      <w:pPr>
        <w:pStyle w:val="ab"/>
        <w:ind w:firstLine="709"/>
        <w:jc w:val="both"/>
        <w:rPr>
          <w:rFonts w:ascii="Times New Roman" w:hAnsi="Times New Roman" w:cs="Times New Roman"/>
          <w:b/>
          <w:sz w:val="20"/>
          <w:szCs w:val="20"/>
        </w:rPr>
      </w:pPr>
      <w:r w:rsidRPr="00DF4F1F">
        <w:rPr>
          <w:rFonts w:ascii="Times New Roman" w:hAnsi="Times New Roman" w:cs="Times New Roman"/>
          <w:sz w:val="20"/>
          <w:szCs w:val="20"/>
        </w:rPr>
        <w:t>3)</w:t>
      </w:r>
      <w:r w:rsidRPr="00DF4F1F">
        <w:rPr>
          <w:rFonts w:ascii="Times New Roman" w:hAnsi="Times New Roman" w:cs="Times New Roman"/>
          <w:sz w:val="20"/>
          <w:szCs w:val="20"/>
        </w:rPr>
        <w:tab/>
      </w:r>
      <w:r w:rsidRPr="00DF4F1F">
        <w:rPr>
          <w:rStyle w:val="s0"/>
          <w:sz w:val="20"/>
          <w:szCs w:val="20"/>
        </w:rPr>
        <w:t>документы, подтверждающие соответствие предлагаемых товаров требованиям</w:t>
      </w:r>
      <w:r w:rsidRPr="00DF4F1F">
        <w:rPr>
          <w:rStyle w:val="FontStyle73"/>
          <w:sz w:val="20"/>
          <w:szCs w:val="20"/>
        </w:rPr>
        <w:t xml:space="preserve"> </w:t>
      </w:r>
      <w:r w:rsidRPr="00DF4F1F">
        <w:rPr>
          <w:rStyle w:val="s1"/>
          <w:b w:val="0"/>
          <w:sz w:val="20"/>
          <w:szCs w:val="20"/>
        </w:rPr>
        <w:t>к товарам,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w:t>
      </w:r>
      <w:r w:rsidRPr="00DF4F1F">
        <w:rPr>
          <w:rFonts w:ascii="Times New Roman" w:hAnsi="Times New Roman" w:cs="Times New Roman"/>
          <w:b/>
          <w:sz w:val="20"/>
          <w:szCs w:val="20"/>
        </w:rPr>
        <w:t>;</w:t>
      </w:r>
    </w:p>
    <w:p w14:paraId="43863509" w14:textId="77777777" w:rsidR="008E7B20" w:rsidRPr="00DF4F1F" w:rsidRDefault="008E7B20" w:rsidP="008E7B20">
      <w:pPr>
        <w:pStyle w:val="ab"/>
        <w:ind w:firstLine="709"/>
        <w:jc w:val="both"/>
        <w:rPr>
          <w:rFonts w:ascii="Times New Roman" w:hAnsi="Times New Roman" w:cs="Times New Roman"/>
          <w:sz w:val="20"/>
          <w:szCs w:val="20"/>
        </w:rPr>
      </w:pPr>
      <w:r w:rsidRPr="00DF4F1F">
        <w:rPr>
          <w:rFonts w:ascii="Times New Roman" w:hAnsi="Times New Roman" w:cs="Times New Roman"/>
          <w:sz w:val="20"/>
          <w:szCs w:val="20"/>
        </w:rPr>
        <w:t>4)</w:t>
      </w:r>
      <w:r w:rsidRPr="00DF4F1F">
        <w:rPr>
          <w:rFonts w:ascii="Times New Roman" w:hAnsi="Times New Roman" w:cs="Times New Roman"/>
          <w:sz w:val="20"/>
          <w:szCs w:val="20"/>
        </w:rPr>
        <w:tab/>
        <w:t xml:space="preserve">оригинал технической спецификации (оформленное по форме согласно приложению 2 к объявлению), скрепленной подписью и печатью потенциального поставщика (для физического лица, если таковая имеется); </w:t>
      </w:r>
    </w:p>
    <w:p w14:paraId="0EAD6B0C" w14:textId="77777777" w:rsidR="008E7B20" w:rsidRPr="00DF4F1F" w:rsidRDefault="008E7B20" w:rsidP="008E7B20">
      <w:pPr>
        <w:pStyle w:val="Style9"/>
        <w:spacing w:line="240" w:lineRule="auto"/>
        <w:ind w:firstLine="709"/>
        <w:rPr>
          <w:spacing w:val="3"/>
          <w:sz w:val="20"/>
          <w:szCs w:val="20"/>
        </w:rPr>
      </w:pPr>
      <w:r w:rsidRPr="00DF4F1F">
        <w:rPr>
          <w:rStyle w:val="FontStyle73"/>
          <w:sz w:val="20"/>
          <w:szCs w:val="20"/>
          <w:lang w:eastAsia="en-US"/>
        </w:rPr>
        <w:t>Условия поставки товаров, содержащиеся в ценовом предложении не должны противоречить условиям, содержащимся в размещенном организатором закупок электронном объявлении об осуществлении закупок товаров способом запроса ценовых предложений</w:t>
      </w:r>
      <w:r w:rsidRPr="00DF4F1F">
        <w:rPr>
          <w:spacing w:val="3"/>
          <w:sz w:val="20"/>
          <w:szCs w:val="20"/>
        </w:rPr>
        <w:t>.</w:t>
      </w:r>
    </w:p>
    <w:p w14:paraId="2DF0577E" w14:textId="77777777" w:rsidR="008E7B20" w:rsidRPr="00DF4F1F" w:rsidRDefault="008E7B20" w:rsidP="008E7B20">
      <w:pPr>
        <w:pStyle w:val="a5"/>
        <w:widowControl w:val="0"/>
        <w:tabs>
          <w:tab w:val="left" w:pos="-108"/>
          <w:tab w:val="left" w:pos="540"/>
          <w:tab w:val="left" w:pos="851"/>
          <w:tab w:val="left" w:pos="993"/>
          <w:tab w:val="left" w:pos="1080"/>
        </w:tabs>
        <w:ind w:left="0" w:right="-57" w:firstLine="709"/>
        <w:jc w:val="both"/>
        <w:rPr>
          <w:spacing w:val="3"/>
          <w:sz w:val="20"/>
          <w:szCs w:val="20"/>
        </w:rPr>
      </w:pPr>
      <w:r w:rsidRPr="00DF4F1F">
        <w:rPr>
          <w:spacing w:val="3"/>
          <w:sz w:val="20"/>
          <w:szCs w:val="20"/>
        </w:rPr>
        <w:tab/>
        <w:t>Потенциальный поставщик-нерезидент Республики Казахстан предоставляет те же документы, предусмотренные объявлением, что и резиденты Республики Казахстан, либо документы, содержащие аналогичные сведения, с засвидетельствованным нотариусом переводом на язык объявления. При рассмотрении ценового предложения преимущество будет иметь перевод.</w:t>
      </w:r>
    </w:p>
    <w:p w14:paraId="78595616" w14:textId="77777777" w:rsidR="008E7B20" w:rsidRPr="00DF4F1F" w:rsidRDefault="008E7B20" w:rsidP="008E7B20">
      <w:pPr>
        <w:pStyle w:val="a5"/>
        <w:widowControl w:val="0"/>
        <w:numPr>
          <w:ilvl w:val="0"/>
          <w:numId w:val="4"/>
        </w:numPr>
        <w:shd w:val="clear" w:color="auto" w:fill="FFFFFF"/>
        <w:tabs>
          <w:tab w:val="left" w:pos="0"/>
        </w:tabs>
        <w:autoSpaceDE w:val="0"/>
        <w:autoSpaceDN w:val="0"/>
        <w:adjustRightInd w:val="0"/>
        <w:ind w:left="0" w:right="-54" w:firstLine="709"/>
        <w:jc w:val="both"/>
        <w:rPr>
          <w:spacing w:val="3"/>
          <w:sz w:val="20"/>
          <w:szCs w:val="20"/>
        </w:rPr>
      </w:pPr>
      <w:r w:rsidRPr="00DF4F1F">
        <w:rPr>
          <w:spacing w:val="3"/>
          <w:sz w:val="20"/>
          <w:szCs w:val="20"/>
        </w:rPr>
        <w:t>Ценовое предложение запечатывается в конверт и предоставляется потенциальным поставщиком организатору закупок в сроки и время, указанные в пункте 4 объявления.</w:t>
      </w:r>
    </w:p>
    <w:p w14:paraId="1648779D" w14:textId="77777777" w:rsidR="008E7B20" w:rsidRPr="00DF4F1F" w:rsidRDefault="008E7B20" w:rsidP="008E7B20">
      <w:pPr>
        <w:pStyle w:val="a5"/>
        <w:widowControl w:val="0"/>
        <w:numPr>
          <w:ilvl w:val="0"/>
          <w:numId w:val="4"/>
        </w:numPr>
        <w:shd w:val="clear" w:color="auto" w:fill="FFFFFF"/>
        <w:tabs>
          <w:tab w:val="left" w:pos="0"/>
        </w:tabs>
        <w:autoSpaceDE w:val="0"/>
        <w:autoSpaceDN w:val="0"/>
        <w:adjustRightInd w:val="0"/>
        <w:ind w:left="0" w:right="-54" w:firstLine="709"/>
        <w:jc w:val="both"/>
        <w:rPr>
          <w:spacing w:val="3"/>
          <w:sz w:val="20"/>
          <w:szCs w:val="20"/>
        </w:rPr>
      </w:pPr>
      <w:r w:rsidRPr="00DF4F1F">
        <w:rPr>
          <w:spacing w:val="3"/>
          <w:sz w:val="20"/>
          <w:szCs w:val="20"/>
        </w:rPr>
        <w:t>На лицевой стороне запечатанного конверта с ценовым предложением потенциальный поставщик указывает:</w:t>
      </w:r>
    </w:p>
    <w:p w14:paraId="752191FB" w14:textId="77777777" w:rsidR="008E7B20" w:rsidRPr="00DF4F1F" w:rsidRDefault="008E7B20" w:rsidP="008E7B20">
      <w:pPr>
        <w:pStyle w:val="a5"/>
        <w:widowControl w:val="0"/>
        <w:numPr>
          <w:ilvl w:val="0"/>
          <w:numId w:val="5"/>
        </w:numPr>
        <w:shd w:val="clear" w:color="auto" w:fill="FFFFFF"/>
        <w:tabs>
          <w:tab w:val="left" w:pos="0"/>
        </w:tabs>
        <w:autoSpaceDE w:val="0"/>
        <w:autoSpaceDN w:val="0"/>
        <w:adjustRightInd w:val="0"/>
        <w:ind w:left="0" w:right="-54" w:firstLine="426"/>
        <w:jc w:val="both"/>
        <w:rPr>
          <w:spacing w:val="3"/>
          <w:sz w:val="20"/>
          <w:szCs w:val="20"/>
        </w:rPr>
      </w:pPr>
      <w:r w:rsidRPr="00DF4F1F">
        <w:rPr>
          <w:spacing w:val="3"/>
          <w:sz w:val="20"/>
          <w:szCs w:val="20"/>
        </w:rPr>
        <w:t xml:space="preserve">наименование, адрес местонахождения, контактный телефон, электронный адрес потенциального поставщика, </w:t>
      </w:r>
    </w:p>
    <w:p w14:paraId="23EA431F" w14:textId="77777777" w:rsidR="008E7B20" w:rsidRPr="00DF4F1F" w:rsidRDefault="008E7B20" w:rsidP="008E7B20">
      <w:pPr>
        <w:pStyle w:val="a5"/>
        <w:widowControl w:val="0"/>
        <w:numPr>
          <w:ilvl w:val="0"/>
          <w:numId w:val="5"/>
        </w:numPr>
        <w:shd w:val="clear" w:color="auto" w:fill="FFFFFF"/>
        <w:tabs>
          <w:tab w:val="left" w:pos="0"/>
        </w:tabs>
        <w:autoSpaceDE w:val="0"/>
        <w:autoSpaceDN w:val="0"/>
        <w:adjustRightInd w:val="0"/>
        <w:ind w:left="0" w:right="-54" w:firstLine="426"/>
        <w:jc w:val="both"/>
        <w:rPr>
          <w:spacing w:val="3"/>
          <w:sz w:val="20"/>
          <w:szCs w:val="20"/>
        </w:rPr>
      </w:pPr>
      <w:r w:rsidRPr="00DF4F1F">
        <w:rPr>
          <w:spacing w:val="3"/>
          <w:sz w:val="20"/>
          <w:szCs w:val="20"/>
        </w:rPr>
        <w:t xml:space="preserve">наименование, адрес местонахождения организатора закупок, </w:t>
      </w:r>
    </w:p>
    <w:p w14:paraId="6D1DB654" w14:textId="77777777" w:rsidR="008E7B20" w:rsidRPr="00DF4F1F" w:rsidRDefault="008E7B20" w:rsidP="008E7B20">
      <w:pPr>
        <w:pStyle w:val="a5"/>
        <w:widowControl w:val="0"/>
        <w:numPr>
          <w:ilvl w:val="0"/>
          <w:numId w:val="5"/>
        </w:numPr>
        <w:shd w:val="clear" w:color="auto" w:fill="FFFFFF"/>
        <w:tabs>
          <w:tab w:val="left" w:pos="0"/>
        </w:tabs>
        <w:autoSpaceDE w:val="0"/>
        <w:autoSpaceDN w:val="0"/>
        <w:adjustRightInd w:val="0"/>
        <w:ind w:left="0" w:right="-54" w:firstLine="426"/>
        <w:jc w:val="both"/>
        <w:rPr>
          <w:spacing w:val="3"/>
          <w:sz w:val="20"/>
          <w:szCs w:val="20"/>
        </w:rPr>
      </w:pPr>
      <w:r w:rsidRPr="00DF4F1F">
        <w:rPr>
          <w:spacing w:val="3"/>
          <w:sz w:val="20"/>
          <w:szCs w:val="20"/>
        </w:rPr>
        <w:t>наименование закупок товаров, работ, услуг, для участия в которых предоставляется ценовое предложение потенциального поставщика.</w:t>
      </w:r>
    </w:p>
    <w:p w14:paraId="27E8ABF4" w14:textId="77777777" w:rsidR="008E7B20" w:rsidRPr="00DF4F1F" w:rsidRDefault="008E7B20" w:rsidP="008E7B20">
      <w:pPr>
        <w:pStyle w:val="a5"/>
        <w:widowControl w:val="0"/>
        <w:shd w:val="clear" w:color="auto" w:fill="FFFFFF"/>
        <w:tabs>
          <w:tab w:val="left" w:pos="0"/>
        </w:tabs>
        <w:autoSpaceDE w:val="0"/>
        <w:autoSpaceDN w:val="0"/>
        <w:adjustRightInd w:val="0"/>
        <w:ind w:left="0" w:right="-54" w:firstLine="1134"/>
        <w:jc w:val="both"/>
        <w:rPr>
          <w:spacing w:val="3"/>
          <w:sz w:val="20"/>
          <w:szCs w:val="20"/>
        </w:rPr>
      </w:pPr>
      <w:r w:rsidRPr="00DF4F1F">
        <w:rPr>
          <w:spacing w:val="3"/>
          <w:sz w:val="20"/>
          <w:szCs w:val="20"/>
        </w:rPr>
        <w:t>10. Конверт с ценовым предложением, предоставленный после истечения установленного срока и/или с нарушением требований пункта 9 объявления, не возвращается потенциальному поставщику.</w:t>
      </w:r>
    </w:p>
    <w:p w14:paraId="241977CC" w14:textId="77777777" w:rsidR="008E7B20" w:rsidRPr="00DF4F1F" w:rsidRDefault="008E7B20" w:rsidP="008E7B20">
      <w:pPr>
        <w:pStyle w:val="a5"/>
        <w:widowControl w:val="0"/>
        <w:shd w:val="clear" w:color="auto" w:fill="FFFFFF"/>
        <w:tabs>
          <w:tab w:val="left" w:pos="0"/>
        </w:tabs>
        <w:autoSpaceDE w:val="0"/>
        <w:autoSpaceDN w:val="0"/>
        <w:adjustRightInd w:val="0"/>
        <w:ind w:left="0" w:right="-54" w:firstLine="1134"/>
        <w:jc w:val="both"/>
        <w:rPr>
          <w:spacing w:val="3"/>
          <w:sz w:val="20"/>
          <w:szCs w:val="20"/>
          <w:u w:val="single"/>
        </w:rPr>
      </w:pPr>
      <w:r w:rsidRPr="00DF4F1F">
        <w:rPr>
          <w:spacing w:val="3"/>
          <w:sz w:val="20"/>
          <w:szCs w:val="20"/>
        </w:rPr>
        <w:t xml:space="preserve">11. Решение об утверждении итогов закупок товаров, работ, услуг способом запроса ценовых предложений публикуется в течение 3 (трех) рабочих дней со дня его утверждения на сайте </w:t>
      </w:r>
      <w:r w:rsidRPr="00DF4F1F">
        <w:rPr>
          <w:b/>
          <w:spacing w:val="3"/>
          <w:sz w:val="20"/>
          <w:szCs w:val="20"/>
          <w:u w:val="single"/>
          <w:lang w:val="en-US"/>
        </w:rPr>
        <w:t>www</w:t>
      </w:r>
      <w:r w:rsidRPr="00DF4F1F">
        <w:rPr>
          <w:b/>
          <w:spacing w:val="3"/>
          <w:sz w:val="20"/>
          <w:szCs w:val="20"/>
          <w:u w:val="single"/>
        </w:rPr>
        <w:t>.</w:t>
      </w:r>
      <w:r w:rsidRPr="00DF4F1F">
        <w:rPr>
          <w:b/>
          <w:spacing w:val="3"/>
          <w:sz w:val="20"/>
          <w:szCs w:val="20"/>
          <w:u w:val="single"/>
          <w:lang w:val="en-US"/>
        </w:rPr>
        <w:t>onco</w:t>
      </w:r>
      <w:r w:rsidRPr="00DF4F1F">
        <w:rPr>
          <w:b/>
          <w:spacing w:val="3"/>
          <w:sz w:val="20"/>
          <w:szCs w:val="20"/>
          <w:u w:val="single"/>
        </w:rPr>
        <w:t>.</w:t>
      </w:r>
      <w:r w:rsidRPr="00DF4F1F">
        <w:rPr>
          <w:b/>
          <w:spacing w:val="3"/>
          <w:sz w:val="20"/>
          <w:szCs w:val="20"/>
          <w:u w:val="single"/>
          <w:lang w:val="en-US"/>
        </w:rPr>
        <w:t>kz</w:t>
      </w:r>
    </w:p>
    <w:p w14:paraId="0015A3E1" w14:textId="77777777" w:rsidR="008E7B20" w:rsidRPr="00DF4F1F" w:rsidRDefault="008E7B20" w:rsidP="008E7B20">
      <w:pPr>
        <w:pStyle w:val="a5"/>
        <w:widowControl w:val="0"/>
        <w:shd w:val="clear" w:color="auto" w:fill="FFFFFF"/>
        <w:tabs>
          <w:tab w:val="left" w:pos="0"/>
        </w:tabs>
        <w:autoSpaceDE w:val="0"/>
        <w:autoSpaceDN w:val="0"/>
        <w:adjustRightInd w:val="0"/>
        <w:ind w:left="0" w:right="-54" w:firstLine="1134"/>
        <w:jc w:val="both"/>
        <w:rPr>
          <w:sz w:val="20"/>
          <w:szCs w:val="20"/>
        </w:rPr>
      </w:pPr>
      <w:r w:rsidRPr="00DF4F1F">
        <w:rPr>
          <w:spacing w:val="3"/>
          <w:sz w:val="20"/>
          <w:szCs w:val="20"/>
        </w:rPr>
        <w:t xml:space="preserve">12. </w:t>
      </w:r>
      <w:r w:rsidRPr="00DF4F1F">
        <w:rPr>
          <w:sz w:val="20"/>
          <w:szCs w:val="20"/>
        </w:rPr>
        <w:t>Проект договора о закупках должен быть подписан потенциальным поставщиком в течение 5 (пяти) рабочих дней со дня предоставления ему заказчиком подписанного проекта договора о закупках.</w:t>
      </w:r>
    </w:p>
    <w:p w14:paraId="593CAF40" w14:textId="77777777" w:rsidR="008E7B20" w:rsidRPr="00DF4F1F" w:rsidRDefault="008E7B20" w:rsidP="008E7B20">
      <w:pPr>
        <w:pStyle w:val="a5"/>
        <w:widowControl w:val="0"/>
        <w:shd w:val="clear" w:color="auto" w:fill="FFFFFF"/>
        <w:tabs>
          <w:tab w:val="left" w:pos="0"/>
        </w:tabs>
        <w:autoSpaceDE w:val="0"/>
        <w:autoSpaceDN w:val="0"/>
        <w:adjustRightInd w:val="0"/>
        <w:ind w:left="0" w:right="-54" w:firstLine="1134"/>
        <w:jc w:val="both"/>
        <w:rPr>
          <w:spacing w:val="3"/>
          <w:sz w:val="20"/>
          <w:szCs w:val="20"/>
        </w:rPr>
      </w:pPr>
      <w:r w:rsidRPr="00DF4F1F">
        <w:rPr>
          <w:sz w:val="20"/>
          <w:szCs w:val="20"/>
        </w:rPr>
        <w:t xml:space="preserve">13. </w:t>
      </w:r>
      <w:r w:rsidRPr="00DF4F1F">
        <w:rPr>
          <w:spacing w:val="3"/>
          <w:sz w:val="20"/>
          <w:szCs w:val="20"/>
        </w:rPr>
        <w:t>В случае если потенциальный поставщик (поставщик) уклонился от заключения договора о закупках, не подписал проект договора о закупках в сроки, указанные пунктом 12 объявления, не исполнил или не надлежащим образом исполнил свои обязательства по заключенному с ним договору о закупках, то данный потенциальный поставщик (поставщик) вносится в Перечень ненадежных потенциальных поставщиков (поставщиков) МЗ РК.</w:t>
      </w:r>
    </w:p>
    <w:p w14:paraId="081C1328" w14:textId="77777777" w:rsidR="008E7B20" w:rsidRPr="00DF4F1F" w:rsidRDefault="008E7B20" w:rsidP="008E7B20">
      <w:pPr>
        <w:pStyle w:val="a5"/>
        <w:widowControl w:val="0"/>
        <w:shd w:val="clear" w:color="auto" w:fill="FFFFFF"/>
        <w:tabs>
          <w:tab w:val="left" w:pos="0"/>
        </w:tabs>
        <w:autoSpaceDE w:val="0"/>
        <w:autoSpaceDN w:val="0"/>
        <w:adjustRightInd w:val="0"/>
        <w:ind w:left="0" w:right="-54" w:firstLine="1134"/>
        <w:jc w:val="both"/>
        <w:rPr>
          <w:rStyle w:val="FontStyle73"/>
          <w:sz w:val="20"/>
          <w:szCs w:val="20"/>
          <w:lang w:eastAsia="en-US"/>
        </w:rPr>
      </w:pPr>
      <w:r w:rsidRPr="00DF4F1F">
        <w:rPr>
          <w:spacing w:val="3"/>
          <w:sz w:val="20"/>
          <w:szCs w:val="20"/>
        </w:rPr>
        <w:t xml:space="preserve">14. </w:t>
      </w:r>
      <w:r w:rsidRPr="00DF4F1F">
        <w:rPr>
          <w:rStyle w:val="FontStyle73"/>
          <w:sz w:val="20"/>
          <w:szCs w:val="20"/>
          <w:lang w:eastAsia="en-US"/>
        </w:rPr>
        <w:t>Дополнительную информацию можно получить по тел.: + 7 (727) 292-10-75.</w:t>
      </w:r>
    </w:p>
    <w:p w14:paraId="38178BAC" w14:textId="77777777" w:rsidR="008E7B20" w:rsidRPr="00DF4F1F" w:rsidRDefault="008E7B20" w:rsidP="008E7B20">
      <w:pPr>
        <w:pStyle w:val="Style9"/>
        <w:spacing w:line="240" w:lineRule="auto"/>
        <w:ind w:left="1134" w:firstLine="0"/>
        <w:rPr>
          <w:spacing w:val="3"/>
          <w:sz w:val="20"/>
          <w:szCs w:val="20"/>
        </w:rPr>
      </w:pPr>
      <w:r w:rsidRPr="00DF4F1F">
        <w:rPr>
          <w:spacing w:val="3"/>
          <w:sz w:val="20"/>
          <w:szCs w:val="20"/>
        </w:rPr>
        <w:t>Уполномоченный представитель организатора закупок: Начальник отдела государственных закупок Кузембаев Т.М.</w:t>
      </w:r>
    </w:p>
    <w:p w14:paraId="7A560A6A" w14:textId="77777777" w:rsidR="008E7B20" w:rsidRPr="00DF4F1F" w:rsidRDefault="008E7B20" w:rsidP="008E7B20">
      <w:pPr>
        <w:pStyle w:val="a5"/>
        <w:widowControl w:val="0"/>
        <w:shd w:val="clear" w:color="auto" w:fill="FFFFFF"/>
        <w:tabs>
          <w:tab w:val="left" w:pos="0"/>
        </w:tabs>
        <w:autoSpaceDE w:val="0"/>
        <w:autoSpaceDN w:val="0"/>
        <w:adjustRightInd w:val="0"/>
        <w:ind w:left="0" w:right="-54" w:firstLine="1134"/>
        <w:jc w:val="both"/>
        <w:rPr>
          <w:rStyle w:val="FontStyle73"/>
          <w:b/>
          <w:sz w:val="20"/>
          <w:szCs w:val="20"/>
          <w:lang w:eastAsia="en-US"/>
        </w:rPr>
      </w:pPr>
      <w:r w:rsidRPr="00DF4F1F">
        <w:rPr>
          <w:b/>
          <w:color w:val="000000"/>
          <w:sz w:val="20"/>
          <w:szCs w:val="20"/>
          <w:shd w:val="clear" w:color="auto" w:fill="FFFFFF"/>
        </w:rPr>
        <w:t>Предоставление потенциальными поставщиками недостоверной информации по квалификационным требованиям или требованиям к товарам и услугам - является основанием для включения в перечень недобросовестных поставщиков.</w:t>
      </w:r>
    </w:p>
    <w:p w14:paraId="55F86666" w14:textId="77777777" w:rsidR="00D022B1" w:rsidRPr="00DF4F1F" w:rsidRDefault="00D022B1" w:rsidP="00D022B1">
      <w:pPr>
        <w:spacing w:after="0" w:line="240" w:lineRule="auto"/>
        <w:jc w:val="both"/>
        <w:rPr>
          <w:rFonts w:ascii="Times New Roman" w:hAnsi="Times New Roman" w:cs="Times New Roman"/>
          <w:b/>
          <w:sz w:val="20"/>
          <w:szCs w:val="20"/>
        </w:rPr>
        <w:sectPr w:rsidR="00D022B1" w:rsidRPr="00DF4F1F" w:rsidSect="0023665A">
          <w:footerReference w:type="even" r:id="rId8"/>
          <w:footerReference w:type="default" r:id="rId9"/>
          <w:pgSz w:w="16838" w:h="11906" w:orient="landscape"/>
          <w:pgMar w:top="567" w:right="567" w:bottom="567" w:left="1418" w:header="567" w:footer="567" w:gutter="0"/>
          <w:cols w:space="708"/>
          <w:docGrid w:linePitch="381"/>
        </w:sectPr>
      </w:pPr>
    </w:p>
    <w:tbl>
      <w:tblPr>
        <w:tblW w:w="10348" w:type="dxa"/>
        <w:tblCellSpacing w:w="11"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245"/>
      </w:tblGrid>
      <w:tr w:rsidR="00E414B4" w:rsidRPr="00DF4F1F" w14:paraId="3DEE2C01" w14:textId="77777777" w:rsidTr="00A37626">
        <w:trPr>
          <w:trHeight w:val="7332"/>
          <w:tblCellSpacing w:w="11" w:type="dxa"/>
        </w:trPr>
        <w:tc>
          <w:tcPr>
            <w:tcW w:w="5070" w:type="dxa"/>
            <w:shd w:val="clear" w:color="auto" w:fill="auto"/>
          </w:tcPr>
          <w:p w14:paraId="3CBD1C56" w14:textId="77777777" w:rsidR="00E414B4" w:rsidRPr="00DF4F1F" w:rsidRDefault="00E414B4" w:rsidP="00E414B4">
            <w:pPr>
              <w:keepNext/>
              <w:spacing w:after="0" w:line="240" w:lineRule="auto"/>
              <w:jc w:val="center"/>
              <w:rPr>
                <w:rFonts w:ascii="Times New Roman" w:eastAsia="Arial Unicode MS" w:hAnsi="Times New Roman" w:cs="Times New Roman"/>
                <w:b/>
                <w:sz w:val="20"/>
                <w:szCs w:val="20"/>
                <w:lang w:val="kk-KZ"/>
              </w:rPr>
            </w:pPr>
            <w:r w:rsidRPr="00DF4F1F">
              <w:rPr>
                <w:rFonts w:ascii="Times New Roman" w:eastAsia="Arial Unicode MS" w:hAnsi="Times New Roman" w:cs="Times New Roman"/>
                <w:b/>
                <w:sz w:val="20"/>
                <w:szCs w:val="20"/>
                <w:lang w:val="kk-KZ"/>
              </w:rPr>
              <w:lastRenderedPageBreak/>
              <w:t xml:space="preserve"> Тауарды сатып  алу туралы </w:t>
            </w:r>
          </w:p>
          <w:p w14:paraId="3DF4D4B3" w14:textId="77777777" w:rsidR="00E414B4" w:rsidRPr="00DF4F1F" w:rsidRDefault="00E414B4" w:rsidP="00E414B4">
            <w:pPr>
              <w:keepNext/>
              <w:spacing w:after="0" w:line="240" w:lineRule="auto"/>
              <w:jc w:val="center"/>
              <w:rPr>
                <w:rFonts w:ascii="Times New Roman" w:eastAsia="Arial Unicode MS" w:hAnsi="Times New Roman" w:cs="Times New Roman"/>
                <w:b/>
                <w:sz w:val="20"/>
                <w:szCs w:val="20"/>
                <w:lang w:val="kk-KZ"/>
              </w:rPr>
            </w:pPr>
            <w:r w:rsidRPr="00DF4F1F">
              <w:rPr>
                <w:rFonts w:ascii="Times New Roman" w:eastAsia="Arial Unicode MS" w:hAnsi="Times New Roman" w:cs="Times New Roman"/>
                <w:b/>
                <w:sz w:val="20"/>
                <w:szCs w:val="20"/>
                <w:lang w:val="kk-KZ"/>
              </w:rPr>
              <w:t>№</w:t>
            </w:r>
            <w:r w:rsidRPr="00DF4F1F">
              <w:rPr>
                <w:rFonts w:ascii="Times New Roman" w:eastAsia="Arial Unicode MS" w:hAnsi="Times New Roman" w:cs="Times New Roman"/>
                <w:b/>
                <w:bCs/>
                <w:color w:val="000000"/>
                <w:sz w:val="20"/>
                <w:szCs w:val="20"/>
                <w:lang w:val="kk-KZ"/>
              </w:rPr>
              <w:t xml:space="preserve">                                     </w:t>
            </w:r>
            <w:r w:rsidRPr="00DF4F1F">
              <w:rPr>
                <w:rFonts w:ascii="Times New Roman" w:eastAsia="Arial Unicode MS" w:hAnsi="Times New Roman" w:cs="Times New Roman"/>
                <w:b/>
                <w:sz w:val="20"/>
                <w:szCs w:val="20"/>
                <w:lang w:val="kk-KZ"/>
              </w:rPr>
              <w:t>шарт</w:t>
            </w:r>
          </w:p>
          <w:p w14:paraId="7490BF79" w14:textId="77777777" w:rsidR="00E414B4" w:rsidRPr="00DF4F1F" w:rsidRDefault="00E414B4" w:rsidP="00E414B4">
            <w:pPr>
              <w:keepNext/>
              <w:spacing w:after="0" w:line="240" w:lineRule="auto"/>
              <w:jc w:val="center"/>
              <w:rPr>
                <w:rFonts w:ascii="Times New Roman" w:eastAsia="Arial Unicode MS" w:hAnsi="Times New Roman" w:cs="Times New Roman"/>
                <w:b/>
                <w:sz w:val="20"/>
                <w:szCs w:val="20"/>
                <w:lang w:val="kk-KZ"/>
              </w:rPr>
            </w:pPr>
          </w:p>
          <w:p w14:paraId="700E8D19" w14:textId="2B345F2A" w:rsidR="00E414B4" w:rsidRPr="00DF4F1F" w:rsidRDefault="00E414B4" w:rsidP="00E414B4">
            <w:pPr>
              <w:keepNext/>
              <w:spacing w:after="0" w:line="240" w:lineRule="auto"/>
              <w:jc w:val="both"/>
              <w:rPr>
                <w:rFonts w:ascii="Times New Roman" w:eastAsia="Arial Unicode MS" w:hAnsi="Times New Roman" w:cs="Times New Roman"/>
                <w:snapToGrid w:val="0"/>
                <w:sz w:val="20"/>
                <w:szCs w:val="20"/>
                <w:lang w:val="kk-KZ"/>
              </w:rPr>
            </w:pPr>
            <w:r w:rsidRPr="00DF4F1F">
              <w:rPr>
                <w:rFonts w:ascii="Times New Roman" w:eastAsia="Arial Unicode MS" w:hAnsi="Times New Roman" w:cs="Times New Roman"/>
                <w:sz w:val="20"/>
                <w:szCs w:val="20"/>
                <w:lang w:val="kk-KZ"/>
              </w:rPr>
              <w:t>Алматы</w:t>
            </w:r>
            <w:r w:rsidRPr="00DF4F1F">
              <w:rPr>
                <w:rFonts w:ascii="Times New Roman" w:eastAsia="Arial Unicode MS" w:hAnsi="Times New Roman" w:cs="Times New Roman"/>
                <w:snapToGrid w:val="0"/>
                <w:sz w:val="20"/>
                <w:szCs w:val="20"/>
                <w:lang w:val="kk-KZ"/>
              </w:rPr>
              <w:t xml:space="preserve"> қ.                              202</w:t>
            </w:r>
            <w:r w:rsidR="006839D9" w:rsidRPr="00DF4F1F">
              <w:rPr>
                <w:rFonts w:ascii="Times New Roman" w:eastAsia="Arial Unicode MS" w:hAnsi="Times New Roman" w:cs="Times New Roman"/>
                <w:snapToGrid w:val="0"/>
                <w:sz w:val="20"/>
                <w:szCs w:val="20"/>
                <w:lang w:val="kk-KZ"/>
              </w:rPr>
              <w:t>4</w:t>
            </w:r>
            <w:r w:rsidRPr="00DF4F1F">
              <w:rPr>
                <w:rFonts w:ascii="Times New Roman" w:eastAsia="Arial Unicode MS" w:hAnsi="Times New Roman" w:cs="Times New Roman"/>
                <w:snapToGrid w:val="0"/>
                <w:sz w:val="20"/>
                <w:szCs w:val="20"/>
                <w:lang w:val="kk-KZ"/>
              </w:rPr>
              <w:t xml:space="preserve"> жылғы </w:t>
            </w:r>
            <w:permStart w:id="1183088146" w:edGrp="everyone"/>
            <w:r w:rsidRPr="00DF4F1F">
              <w:rPr>
                <w:rFonts w:ascii="Times New Roman" w:eastAsia="Arial Unicode MS" w:hAnsi="Times New Roman" w:cs="Times New Roman"/>
                <w:snapToGrid w:val="0"/>
                <w:sz w:val="20"/>
                <w:szCs w:val="20"/>
                <w:lang w:val="kk-KZ"/>
              </w:rPr>
              <w:t xml:space="preserve">«___»________ </w:t>
            </w:r>
          </w:p>
          <w:p w14:paraId="7947F9EE" w14:textId="77777777" w:rsidR="00E414B4" w:rsidRPr="00DF4F1F" w:rsidRDefault="00E414B4" w:rsidP="00E414B4">
            <w:pPr>
              <w:keepNext/>
              <w:spacing w:after="0" w:line="240" w:lineRule="auto"/>
              <w:jc w:val="both"/>
              <w:rPr>
                <w:rFonts w:ascii="Times New Roman" w:eastAsia="Arial Unicode MS" w:hAnsi="Times New Roman" w:cs="Times New Roman"/>
                <w:snapToGrid w:val="0"/>
                <w:sz w:val="20"/>
                <w:szCs w:val="20"/>
                <w:lang w:val="kk-KZ"/>
              </w:rPr>
            </w:pPr>
          </w:p>
          <w:p w14:paraId="594C176B" w14:textId="77777777" w:rsidR="00E414B4" w:rsidRPr="00DF4F1F" w:rsidRDefault="00E414B4" w:rsidP="00E414B4">
            <w:pPr>
              <w:pStyle w:val="HTML"/>
              <w:shd w:val="clear" w:color="auto" w:fill="F8F9FA"/>
              <w:jc w:val="both"/>
              <w:rPr>
                <w:rFonts w:ascii="Times New Roman" w:eastAsia="Arial Unicode MS" w:hAnsi="Times New Roman" w:cs="Times New Roman"/>
                <w:lang w:val="kk-KZ"/>
              </w:rPr>
            </w:pPr>
            <w:r w:rsidRPr="00DF4F1F">
              <w:rPr>
                <w:rFonts w:ascii="Times New Roman" w:hAnsi="Times New Roman" w:cs="Times New Roman"/>
                <w:lang w:val="kk-KZ"/>
              </w:rPr>
              <w:t xml:space="preserve">Әрекет ететін бұдан әрі </w:t>
            </w:r>
            <w:r w:rsidRPr="00DF4F1F">
              <w:rPr>
                <w:rFonts w:ascii="Times New Roman" w:hAnsi="Times New Roman" w:cs="Times New Roman"/>
                <w:b/>
                <w:lang w:val="kk-KZ"/>
              </w:rPr>
              <w:t>«Тапсырыс беруші»</w:t>
            </w:r>
            <w:r w:rsidRPr="00DF4F1F">
              <w:rPr>
                <w:rFonts w:ascii="Times New Roman" w:hAnsi="Times New Roman" w:cs="Times New Roman"/>
                <w:lang w:val="kk-KZ"/>
              </w:rPr>
              <w:t xml:space="preserve"> деп аталатын </w:t>
            </w:r>
            <w:r w:rsidRPr="00DF4F1F">
              <w:rPr>
                <w:rFonts w:ascii="Times New Roman" w:hAnsi="Times New Roman" w:cs="Times New Roman"/>
                <w:b/>
                <w:lang w:val="kk-KZ"/>
              </w:rPr>
              <w:t xml:space="preserve">«Қазақ онкология және радиология ғылыми-зерттеу институты» АҚ "С. Ж. Асфендияров атындағы Қазақ ұлттық медицина университеті" КЕАҚ 12.01.2023 ж. №3 бұйрығы негізінде әрекет ететін </w:t>
            </w:r>
            <w:r w:rsidRPr="00DF4F1F">
              <w:rPr>
                <w:rStyle w:val="af8"/>
                <w:rFonts w:ascii="Times New Roman" w:hAnsi="Times New Roman" w:cs="Times New Roman"/>
                <w:lang w:val="kk-KZ"/>
              </w:rPr>
              <w:t>Басқарма төрайымы</w:t>
            </w:r>
            <w:r w:rsidRPr="00DF4F1F">
              <w:rPr>
                <w:rStyle w:val="af8"/>
                <w:rFonts w:ascii="Times New Roman" w:hAnsi="Times New Roman" w:cs="Times New Roman"/>
                <w:color w:val="428BCA"/>
                <w:shd w:val="clear" w:color="auto" w:fill="F9F9F9"/>
                <w:lang w:val="kk-KZ"/>
              </w:rPr>
              <w:t> </w:t>
            </w:r>
            <w:r w:rsidRPr="00DF4F1F">
              <w:rPr>
                <w:rFonts w:ascii="Times New Roman" w:hAnsi="Times New Roman" w:cs="Times New Roman"/>
                <w:b/>
                <w:lang w:val="kk-KZ"/>
              </w:rPr>
              <w:t xml:space="preserve"> Д. Р. Қайдарова</w:t>
            </w:r>
            <w:permEnd w:id="1183088146"/>
            <w:r w:rsidRPr="00DF4F1F">
              <w:rPr>
                <w:rFonts w:ascii="Times New Roman" w:eastAsia="Arial Unicode MS" w:hAnsi="Times New Roman" w:cs="Times New Roman"/>
                <w:lang w:val="kk-KZ"/>
              </w:rPr>
              <w:t xml:space="preserve"> және екінші жағынан, </w:t>
            </w:r>
            <w:r w:rsidRPr="00DF4F1F">
              <w:rPr>
                <w:rFonts w:ascii="Times New Roman" w:eastAsia="Calibri" w:hAnsi="Times New Roman" w:cs="Times New Roman"/>
                <w:lang w:val="kk-KZ"/>
              </w:rPr>
              <w:t xml:space="preserve">бұдан әрі «Жеткізуші» деп аталатын </w:t>
            </w:r>
            <w:r w:rsidRPr="00DF4F1F">
              <w:rPr>
                <w:rFonts w:ascii="Times New Roman" w:eastAsia="Calibri" w:hAnsi="Times New Roman" w:cs="Times New Roman"/>
                <w:b/>
                <w:lang w:val="kk-KZ"/>
              </w:rPr>
              <w:t>«_____»</w:t>
            </w:r>
            <w:r w:rsidRPr="00DF4F1F">
              <w:rPr>
                <w:rFonts w:ascii="Times New Roman" w:eastAsia="Calibri" w:hAnsi="Times New Roman" w:cs="Times New Roman"/>
                <w:lang w:val="kk-KZ"/>
              </w:rPr>
              <w:t xml:space="preserve"> </w:t>
            </w:r>
            <w:r w:rsidRPr="00DF4F1F">
              <w:rPr>
                <w:rFonts w:ascii="Times New Roman" w:eastAsia="Calibri" w:hAnsi="Times New Roman" w:cs="Times New Roman"/>
                <w:b/>
                <w:lang w:val="kk-KZ"/>
              </w:rPr>
              <w:t xml:space="preserve"> ЖШС</w:t>
            </w:r>
            <w:r w:rsidRPr="00DF4F1F">
              <w:rPr>
                <w:rFonts w:ascii="Times New Roman" w:hAnsi="Times New Roman" w:cs="Times New Roman"/>
                <w:lang w:val="kk-KZ"/>
              </w:rPr>
              <w:t xml:space="preserve"> </w:t>
            </w:r>
            <w:r w:rsidRPr="00DF4F1F">
              <w:rPr>
                <w:rFonts w:ascii="Times New Roman" w:eastAsia="Calibri" w:hAnsi="Times New Roman" w:cs="Times New Roman"/>
                <w:lang w:val="kk-KZ"/>
              </w:rPr>
              <w:t>атынан</w:t>
            </w:r>
            <w:r w:rsidRPr="00DF4F1F">
              <w:rPr>
                <w:rFonts w:ascii="Times New Roman" w:eastAsia="Calibri" w:hAnsi="Times New Roman" w:cs="Times New Roman"/>
                <w:b/>
                <w:lang w:val="kk-KZ"/>
              </w:rPr>
              <w:t xml:space="preserve"> ________ </w:t>
            </w:r>
            <w:r w:rsidRPr="00DF4F1F">
              <w:rPr>
                <w:rFonts w:ascii="Times New Roman" w:eastAsia="Calibri" w:hAnsi="Times New Roman" w:cs="Times New Roman"/>
                <w:lang w:val="kk-KZ"/>
              </w:rPr>
              <w:t>негізінде іс-қимыл жасайтын</w:t>
            </w:r>
            <w:r w:rsidRPr="00DF4F1F">
              <w:rPr>
                <w:rFonts w:ascii="Times New Roman" w:eastAsia="Calibri" w:hAnsi="Times New Roman" w:cs="Times New Roman"/>
                <w:b/>
                <w:lang w:val="kk-KZ"/>
              </w:rPr>
              <w:t xml:space="preserve"> ______,</w:t>
            </w:r>
            <w:r w:rsidRPr="00DF4F1F">
              <w:rPr>
                <w:rFonts w:ascii="Times New Roman" w:hAnsi="Times New Roman" w:cs="Times New Roman"/>
                <w:lang w:val="kk-KZ"/>
              </w:rPr>
              <w:t xml:space="preserve"> </w:t>
            </w:r>
            <w:r w:rsidRPr="00DF4F1F">
              <w:rPr>
                <w:rFonts w:ascii="Times New Roman" w:eastAsia="Arial Unicode MS" w:hAnsi="Times New Roman" w:cs="Times New Roman"/>
                <w:lang w:val="kk-KZ"/>
              </w:rPr>
              <w:t xml:space="preserve">бұдан әрі бірге «Тараптар» деп аталып, «Тегін </w:t>
            </w:r>
            <w:r w:rsidRPr="00DF4F1F">
              <w:rPr>
                <w:rFonts w:ascii="Times New Roman" w:hAnsi="Times New Roman" w:cs="Times New Roman"/>
                <w:color w:val="202124"/>
                <w:lang w:val="kk-KZ"/>
              </w:rPr>
              <w:t>медициналық көмектің кепілдік берілген көлемі шеңберінде дәрілік заттарды, медициналық мақсаттағы бұйымдар мен мамандандырылған медициналық мақсаттағы бұйымдарды сатып алуды ұйымдастыру және жүргізу қағидаларын бекіту туралы</w:t>
            </w:r>
            <w:r w:rsidRPr="00DF4F1F">
              <w:rPr>
                <w:rFonts w:ascii="Times New Roman" w:eastAsia="Arial Unicode MS" w:hAnsi="Times New Roman" w:cs="Times New Roman"/>
                <w:lang w:val="kk-KZ"/>
              </w:rPr>
              <w:t xml:space="preserve">» </w:t>
            </w:r>
            <w:r w:rsidRPr="00DF4F1F">
              <w:rPr>
                <w:rFonts w:ascii="Times New Roman" w:hAnsi="Times New Roman" w:cs="Times New Roman"/>
                <w:color w:val="202124"/>
                <w:lang w:val="kk-KZ"/>
              </w:rPr>
              <w:t>Қазақстан Республикасы Денсаулық сақтау министрінің</w:t>
            </w:r>
            <w:r w:rsidRPr="00DF4F1F">
              <w:rPr>
                <w:rFonts w:ascii="Times New Roman" w:eastAsia="Arial Unicode MS" w:hAnsi="Times New Roman" w:cs="Times New Roman"/>
                <w:lang w:val="kk-KZ"/>
              </w:rPr>
              <w:t xml:space="preserve"> 2023 жылғы 7 маусымғы № 110 Қаулысы сәйкес және баға ұсыныстарын сұрату тәсілімен жүргізілген ,осы Шартты  (бұдан әрі– Шарт) жасасты  және төмендегілер жөнінде келісті:</w:t>
            </w:r>
          </w:p>
          <w:p w14:paraId="572B5CBB" w14:textId="77777777" w:rsidR="00E414B4" w:rsidRPr="00DF4F1F" w:rsidRDefault="00E414B4" w:rsidP="00E414B4">
            <w:pPr>
              <w:pStyle w:val="HTML"/>
              <w:shd w:val="clear" w:color="auto" w:fill="F8F9FA"/>
              <w:jc w:val="both"/>
              <w:rPr>
                <w:rFonts w:ascii="Times New Roman" w:eastAsia="Arial Unicode MS" w:hAnsi="Times New Roman" w:cs="Times New Roman"/>
                <w:lang w:val="kk-KZ"/>
              </w:rPr>
            </w:pPr>
          </w:p>
          <w:p w14:paraId="35914B40" w14:textId="77777777" w:rsidR="00E414B4" w:rsidRPr="00DF4F1F" w:rsidRDefault="00E414B4" w:rsidP="00E414B4">
            <w:pPr>
              <w:widowControl w:val="0"/>
              <w:numPr>
                <w:ilvl w:val="0"/>
                <w:numId w:val="8"/>
              </w:numPr>
              <w:spacing w:after="0" w:line="240" w:lineRule="auto"/>
              <w:ind w:left="2" w:firstLine="0"/>
              <w:jc w:val="center"/>
              <w:rPr>
                <w:rFonts w:ascii="Times New Roman" w:eastAsia="Arial Unicode MS" w:hAnsi="Times New Roman" w:cs="Times New Roman"/>
                <w:b/>
                <w:sz w:val="20"/>
                <w:szCs w:val="20"/>
                <w:lang w:val="kk-KZ"/>
              </w:rPr>
            </w:pPr>
            <w:r w:rsidRPr="00DF4F1F">
              <w:rPr>
                <w:rFonts w:ascii="Times New Roman" w:eastAsia="Arial Unicode MS" w:hAnsi="Times New Roman" w:cs="Times New Roman"/>
                <w:b/>
                <w:sz w:val="20"/>
                <w:szCs w:val="20"/>
                <w:lang w:val="kk-KZ"/>
              </w:rPr>
              <w:t>НЕГІЗГІ ЕРЕЖЕЛЕР</w:t>
            </w:r>
          </w:p>
          <w:p w14:paraId="22009D82" w14:textId="77777777" w:rsidR="00E414B4" w:rsidRPr="00DF4F1F" w:rsidRDefault="00E414B4" w:rsidP="00E414B4">
            <w:pPr>
              <w:widowControl w:val="0"/>
              <w:spacing w:after="0" w:line="240" w:lineRule="auto"/>
              <w:ind w:left="2"/>
              <w:rPr>
                <w:rFonts w:ascii="Times New Roman" w:eastAsia="Arial Unicode MS" w:hAnsi="Times New Roman" w:cs="Times New Roman"/>
                <w:b/>
                <w:sz w:val="20"/>
                <w:szCs w:val="20"/>
                <w:lang w:val="kk-KZ"/>
              </w:rPr>
            </w:pPr>
          </w:p>
          <w:p w14:paraId="0CA7541B" w14:textId="77777777" w:rsidR="00E414B4" w:rsidRPr="00DF4F1F" w:rsidRDefault="00E414B4" w:rsidP="00E414B4">
            <w:pPr>
              <w:widowControl w:val="0"/>
              <w:spacing w:after="0" w:line="240" w:lineRule="auto"/>
              <w:ind w:left="2"/>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 xml:space="preserve"> Осы Шартта төменде атап өтілген ұғымдар мына мағынаны  білдіреді:  </w:t>
            </w:r>
          </w:p>
          <w:p w14:paraId="0A52350D" w14:textId="77777777" w:rsidR="00E414B4" w:rsidRPr="00DF4F1F" w:rsidRDefault="00E414B4" w:rsidP="00E414B4">
            <w:pPr>
              <w:pStyle w:val="a5"/>
              <w:widowControl w:val="0"/>
              <w:numPr>
                <w:ilvl w:val="1"/>
                <w:numId w:val="8"/>
              </w:numPr>
              <w:ind w:left="2" w:firstLine="0"/>
              <w:jc w:val="both"/>
              <w:rPr>
                <w:rFonts w:eastAsia="Arial Unicode MS"/>
                <w:sz w:val="20"/>
                <w:szCs w:val="20"/>
                <w:lang w:val="kk-KZ"/>
              </w:rPr>
            </w:pPr>
            <w:r w:rsidRPr="00DF4F1F">
              <w:rPr>
                <w:rFonts w:eastAsia="Arial Unicode MS"/>
                <w:sz w:val="20"/>
                <w:szCs w:val="20"/>
                <w:lang w:val="kk-KZ"/>
              </w:rPr>
              <w:t>«Шарт» – Тапсырыс беруші мен Жеткізушінің  арасында Қазақстан Республикасының Заңы мен басқа да нормативтік құқықтық актілеріне сәйкес жасалған, жазбаша нысанда тіркелген, Тараптар оған барлық қосымшалармен және толықтырулармен, сондай-ақ шартта сілтеме бар барлық құжаттамамен қол қоятын  азаматтық-құқықтық акт;</w:t>
            </w:r>
          </w:p>
          <w:p w14:paraId="0EC9F1C4" w14:textId="77777777" w:rsidR="00E414B4" w:rsidRPr="00DF4F1F" w:rsidRDefault="00E414B4" w:rsidP="00E414B4">
            <w:pPr>
              <w:pStyle w:val="a5"/>
              <w:widowControl w:val="0"/>
              <w:numPr>
                <w:ilvl w:val="1"/>
                <w:numId w:val="8"/>
              </w:numPr>
              <w:ind w:left="2" w:firstLine="0"/>
              <w:jc w:val="both"/>
              <w:rPr>
                <w:rFonts w:eastAsia="Arial Unicode MS"/>
                <w:sz w:val="20"/>
                <w:szCs w:val="20"/>
                <w:lang w:val="kk-KZ"/>
              </w:rPr>
            </w:pPr>
            <w:r w:rsidRPr="00DF4F1F">
              <w:rPr>
                <w:rFonts w:eastAsia="Arial Unicode MS"/>
                <w:sz w:val="20"/>
                <w:szCs w:val="20"/>
                <w:lang w:val="kk-KZ"/>
              </w:rPr>
              <w:t>«Шарттың бағасы» «Шарттың бағасы» Тапсырысшы Жеткізушіге оның    Шарт ауқымындағы өзінің барлық шартты  міндеттемелерін толық орындағаны үшін төлеуге тиіс жалпы соманы білдіреді;</w:t>
            </w:r>
          </w:p>
          <w:p w14:paraId="744CAEF6" w14:textId="77777777" w:rsidR="00E414B4" w:rsidRPr="00DF4F1F" w:rsidRDefault="00E414B4" w:rsidP="00E414B4">
            <w:pPr>
              <w:pStyle w:val="a5"/>
              <w:widowControl w:val="0"/>
              <w:numPr>
                <w:ilvl w:val="1"/>
                <w:numId w:val="8"/>
              </w:numPr>
              <w:ind w:left="2" w:firstLine="0"/>
              <w:jc w:val="both"/>
              <w:rPr>
                <w:rFonts w:eastAsia="Arial Unicode MS"/>
                <w:sz w:val="20"/>
                <w:szCs w:val="20"/>
                <w:lang w:val="kk-KZ"/>
              </w:rPr>
            </w:pPr>
            <w:r w:rsidRPr="00DF4F1F">
              <w:rPr>
                <w:rFonts w:eastAsia="Arial Unicode MS"/>
                <w:sz w:val="20"/>
                <w:szCs w:val="20"/>
                <w:lang w:val="kk-KZ"/>
              </w:rPr>
              <w:t xml:space="preserve">   </w:t>
            </w:r>
            <w:r w:rsidRPr="00DF4F1F">
              <w:rPr>
                <w:rFonts w:eastAsia="Arial Unicode MS"/>
                <w:sz w:val="20"/>
                <w:szCs w:val="20"/>
                <w:lang w:val="kk-KZ"/>
              </w:rPr>
              <w:br/>
              <w:t>6) Төмендегі аталған құжаттар және ондағы айтылған  ережелер осы Шартты құрайды және оның ажырамас бөлігі болып табылады, атап айтқанда:</w:t>
            </w:r>
          </w:p>
          <w:p w14:paraId="3CE10D80" w14:textId="77777777" w:rsidR="00E414B4" w:rsidRPr="00DF4F1F" w:rsidRDefault="00E414B4" w:rsidP="00E414B4">
            <w:pPr>
              <w:pStyle w:val="a5"/>
              <w:widowControl w:val="0"/>
              <w:numPr>
                <w:ilvl w:val="0"/>
                <w:numId w:val="22"/>
              </w:numPr>
              <w:ind w:left="2" w:firstLine="0"/>
              <w:jc w:val="both"/>
              <w:rPr>
                <w:rFonts w:eastAsia="Arial Unicode MS"/>
                <w:sz w:val="20"/>
                <w:szCs w:val="20"/>
                <w:lang w:val="kk-KZ"/>
              </w:rPr>
            </w:pPr>
            <w:r w:rsidRPr="00DF4F1F">
              <w:rPr>
                <w:rFonts w:eastAsia="Arial Unicode MS"/>
                <w:sz w:val="20"/>
                <w:szCs w:val="20"/>
                <w:lang w:val="kk-KZ"/>
              </w:rPr>
              <w:t>осы Шарт;</w:t>
            </w:r>
          </w:p>
          <w:p w14:paraId="20CFC457" w14:textId="77777777" w:rsidR="00E414B4" w:rsidRPr="00DF4F1F" w:rsidRDefault="00E414B4" w:rsidP="00E414B4">
            <w:pPr>
              <w:pStyle w:val="a5"/>
              <w:widowControl w:val="0"/>
              <w:numPr>
                <w:ilvl w:val="0"/>
                <w:numId w:val="22"/>
              </w:numPr>
              <w:ind w:left="2" w:firstLine="0"/>
              <w:jc w:val="both"/>
              <w:rPr>
                <w:rFonts w:eastAsia="Arial Unicode MS"/>
                <w:sz w:val="20"/>
                <w:szCs w:val="20"/>
                <w:lang w:val="kk-KZ"/>
              </w:rPr>
            </w:pPr>
            <w:r w:rsidRPr="00DF4F1F">
              <w:rPr>
                <w:rFonts w:eastAsia="Arial Unicode MS"/>
                <w:sz w:val="20"/>
                <w:szCs w:val="20"/>
                <w:lang w:val="kk-KZ"/>
              </w:rPr>
              <w:t>Тауардың техникалық маманданымы (осы Шартқа № 1 қосымша);</w:t>
            </w:r>
          </w:p>
          <w:p w14:paraId="5DABF31A" w14:textId="77777777" w:rsidR="00E414B4" w:rsidRPr="00DF4F1F" w:rsidRDefault="00E414B4" w:rsidP="00E414B4">
            <w:pPr>
              <w:widowControl w:val="0"/>
              <w:spacing w:after="0" w:line="240" w:lineRule="auto"/>
              <w:jc w:val="both"/>
              <w:rPr>
                <w:rFonts w:ascii="Times New Roman" w:eastAsia="Arial Unicode MS" w:hAnsi="Times New Roman" w:cs="Times New Roman"/>
                <w:sz w:val="20"/>
                <w:szCs w:val="20"/>
                <w:lang w:val="kk-KZ"/>
              </w:rPr>
            </w:pPr>
          </w:p>
          <w:p w14:paraId="289A20D0" w14:textId="77777777" w:rsidR="00E414B4" w:rsidRPr="00DF4F1F" w:rsidRDefault="00E414B4" w:rsidP="00E414B4">
            <w:pPr>
              <w:pStyle w:val="a5"/>
              <w:widowControl w:val="0"/>
              <w:numPr>
                <w:ilvl w:val="0"/>
                <w:numId w:val="8"/>
              </w:numPr>
              <w:jc w:val="center"/>
              <w:rPr>
                <w:rFonts w:eastAsia="Arial Unicode MS"/>
                <w:b/>
                <w:sz w:val="20"/>
                <w:szCs w:val="20"/>
                <w:lang w:val="kk-KZ"/>
              </w:rPr>
            </w:pPr>
            <w:r w:rsidRPr="00DF4F1F">
              <w:rPr>
                <w:rFonts w:eastAsia="Arial Unicode MS"/>
                <w:b/>
                <w:sz w:val="20"/>
                <w:szCs w:val="20"/>
                <w:lang w:val="kk-KZ"/>
              </w:rPr>
              <w:t>ШАРТТЫҢ МӘНІ</w:t>
            </w:r>
          </w:p>
          <w:p w14:paraId="3BE98269" w14:textId="77777777" w:rsidR="00E414B4" w:rsidRPr="00DF4F1F" w:rsidRDefault="00E414B4" w:rsidP="00E414B4">
            <w:pPr>
              <w:widowControl w:val="0"/>
              <w:spacing w:after="0"/>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 xml:space="preserve">2.1. </w:t>
            </w:r>
            <w:permStart w:id="48724389" w:edGrp="everyone"/>
            <w:r w:rsidRPr="00DF4F1F">
              <w:rPr>
                <w:rFonts w:ascii="Times New Roman" w:eastAsia="Arial Unicode MS" w:hAnsi="Times New Roman" w:cs="Times New Roman"/>
                <w:sz w:val="20"/>
                <w:szCs w:val="20"/>
                <w:lang w:val="kk-KZ"/>
              </w:rPr>
              <w:t>Жеткізуші осы Шартқа сәйкес Тапсырыс берушінің</w:t>
            </w:r>
            <w:r w:rsidRPr="00DF4F1F">
              <w:rPr>
                <w:rFonts w:ascii="Times New Roman" w:eastAsia="Arial Unicode MS" w:hAnsi="Times New Roman" w:cs="Times New Roman"/>
                <w:b/>
                <w:sz w:val="20"/>
                <w:szCs w:val="20"/>
                <w:lang w:val="kk-KZ"/>
              </w:rPr>
              <w:t xml:space="preserve"> дәрі-дәрмектерді </w:t>
            </w:r>
            <w:r w:rsidRPr="00DF4F1F">
              <w:rPr>
                <w:rFonts w:ascii="Times New Roman" w:eastAsia="Arial Unicode MS" w:hAnsi="Times New Roman" w:cs="Times New Roman"/>
                <w:sz w:val="20"/>
                <w:szCs w:val="20"/>
                <w:lang w:val="kk-KZ"/>
              </w:rPr>
              <w:t>(бұдан әрі мәтін бойынша – Тауар) Тауардың техникалық ерекшелігіне сәйкес (осы Шартқа № 1 қосымша) Тапсырысшының кеңсесіне жеткізу</w:t>
            </w:r>
            <w:permEnd w:id="48724389"/>
            <w:r w:rsidRPr="00DF4F1F">
              <w:rPr>
                <w:rFonts w:ascii="Times New Roman" w:eastAsia="Arial Unicode MS" w:hAnsi="Times New Roman" w:cs="Times New Roman"/>
                <w:sz w:val="20"/>
                <w:szCs w:val="20"/>
                <w:lang w:val="kk-KZ"/>
              </w:rPr>
              <w:t xml:space="preserve">, ал Тапсырыс беруші тиісті сападағы Тауарды қабылдап алып, осы Шартта көзделген мерзімдер мен шарттарда төлеуге міндеттенеді. </w:t>
            </w:r>
          </w:p>
          <w:p w14:paraId="083CCE7D" w14:textId="77777777" w:rsidR="00E414B4" w:rsidRPr="00DF4F1F" w:rsidRDefault="00E414B4" w:rsidP="00E414B4">
            <w:pPr>
              <w:pStyle w:val="a5"/>
              <w:widowControl w:val="0"/>
              <w:numPr>
                <w:ilvl w:val="0"/>
                <w:numId w:val="8"/>
              </w:numPr>
              <w:jc w:val="center"/>
              <w:rPr>
                <w:rFonts w:eastAsia="Arial Unicode MS"/>
                <w:b/>
                <w:sz w:val="20"/>
                <w:szCs w:val="20"/>
                <w:lang w:val="kk-KZ"/>
              </w:rPr>
            </w:pPr>
            <w:r w:rsidRPr="00DF4F1F">
              <w:rPr>
                <w:rFonts w:eastAsia="Arial Unicode MS"/>
                <w:b/>
                <w:sz w:val="20"/>
                <w:szCs w:val="20"/>
                <w:lang w:val="kk-KZ"/>
              </w:rPr>
              <w:t>ШАРТТЫҢ ЖАЛПЫ СОМАСЫ</w:t>
            </w:r>
          </w:p>
          <w:p w14:paraId="1FCA4ACF" w14:textId="77777777" w:rsidR="00E414B4" w:rsidRPr="00DF4F1F" w:rsidRDefault="00E414B4" w:rsidP="00E414B4">
            <w:pPr>
              <w:widowControl w:val="0"/>
              <w:spacing w:after="0" w:line="240" w:lineRule="auto"/>
              <w:jc w:val="center"/>
              <w:rPr>
                <w:rFonts w:ascii="Times New Roman" w:eastAsia="Arial Unicode MS" w:hAnsi="Times New Roman" w:cs="Times New Roman"/>
                <w:b/>
                <w:sz w:val="20"/>
                <w:szCs w:val="20"/>
                <w:lang w:val="kk-KZ"/>
              </w:rPr>
            </w:pPr>
            <w:r w:rsidRPr="00DF4F1F">
              <w:rPr>
                <w:rFonts w:ascii="Times New Roman" w:eastAsia="Arial Unicode MS" w:hAnsi="Times New Roman" w:cs="Times New Roman"/>
                <w:b/>
                <w:sz w:val="20"/>
                <w:szCs w:val="20"/>
                <w:lang w:val="kk-KZ"/>
              </w:rPr>
              <w:t>ЖӘНЕ ТӨЛЕУ ТӘРТІБІ</w:t>
            </w:r>
          </w:p>
          <w:p w14:paraId="2EA49FEC" w14:textId="77777777" w:rsidR="00E414B4" w:rsidRPr="00DF4F1F" w:rsidRDefault="00E414B4" w:rsidP="00E414B4">
            <w:pPr>
              <w:widowControl w:val="0"/>
              <w:spacing w:after="0" w:line="240" w:lineRule="auto"/>
              <w:jc w:val="both"/>
              <w:rPr>
                <w:rFonts w:ascii="Times New Roman" w:eastAsia="Arial Unicode MS" w:hAnsi="Times New Roman" w:cs="Times New Roman"/>
                <w:sz w:val="20"/>
                <w:szCs w:val="20"/>
                <w:lang w:val="kk-KZ"/>
              </w:rPr>
            </w:pPr>
            <w:permStart w:id="1017581963" w:edGrp="everyone"/>
            <w:r w:rsidRPr="00DF4F1F">
              <w:rPr>
                <w:rFonts w:ascii="Times New Roman" w:eastAsia="Arial Unicode MS" w:hAnsi="Times New Roman" w:cs="Times New Roman"/>
                <w:sz w:val="20"/>
                <w:szCs w:val="20"/>
                <w:lang w:val="kk-KZ"/>
              </w:rPr>
              <w:t>3.1. Осы Шарттың жалпы сомасы ________</w:t>
            </w:r>
            <w:r w:rsidRPr="00DF4F1F">
              <w:rPr>
                <w:rFonts w:ascii="Times New Roman" w:eastAsia="Arial Unicode MS" w:hAnsi="Times New Roman" w:cs="Times New Roman"/>
                <w:b/>
                <w:sz w:val="20"/>
                <w:szCs w:val="20"/>
                <w:lang w:val="kk-KZ"/>
              </w:rPr>
              <w:t xml:space="preserve"> (___) теңге 00 тиынді </w:t>
            </w:r>
            <w:r w:rsidRPr="00DF4F1F">
              <w:rPr>
                <w:rFonts w:ascii="Times New Roman" w:eastAsia="Arial Unicode MS" w:hAnsi="Times New Roman" w:cs="Times New Roman"/>
                <w:sz w:val="20"/>
                <w:szCs w:val="20"/>
                <w:lang w:val="kk-KZ"/>
              </w:rPr>
              <w:t xml:space="preserve">құрайды (бұдан әрі Шарт бағасы), ұлғаю жағына қарай өзгермейді және оған: </w:t>
            </w:r>
          </w:p>
          <w:permEnd w:id="1017581963"/>
          <w:p w14:paraId="7C97E777" w14:textId="77777777" w:rsidR="00E414B4" w:rsidRPr="00DF4F1F" w:rsidRDefault="00E414B4" w:rsidP="00E414B4">
            <w:pPr>
              <w:widowControl w:val="0"/>
              <w:spacing w:after="0" w:line="240" w:lineRule="auto"/>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–Тауардың құны;</w:t>
            </w:r>
            <w:r w:rsidRPr="00DF4F1F">
              <w:rPr>
                <w:rFonts w:ascii="Times New Roman" w:eastAsia="Arial Unicode MS" w:hAnsi="Times New Roman" w:cs="Times New Roman"/>
                <w:sz w:val="20"/>
                <w:szCs w:val="20"/>
                <w:lang w:val="kk-KZ"/>
              </w:rPr>
              <w:br/>
              <w:t xml:space="preserve">– осы Шарт пен оның Қосымшаларында  көзделген  </w:t>
            </w:r>
            <w:r w:rsidRPr="00DF4F1F">
              <w:rPr>
                <w:rFonts w:ascii="Times New Roman" w:eastAsia="Arial Unicode MS" w:hAnsi="Times New Roman" w:cs="Times New Roman"/>
                <w:sz w:val="20"/>
                <w:szCs w:val="20"/>
                <w:lang w:val="kk-KZ"/>
              </w:rPr>
              <w:lastRenderedPageBreak/>
              <w:t xml:space="preserve">Тауарды жеткізумен байланысты ілеспе қызметтер мен Жеткізушінің  өзге шығыстары кіреді. </w:t>
            </w:r>
          </w:p>
          <w:p w14:paraId="6A97AC0D" w14:textId="77777777" w:rsidR="00E414B4" w:rsidRPr="00DF4F1F" w:rsidRDefault="00E414B4" w:rsidP="00E414B4">
            <w:pPr>
              <w:pStyle w:val="a5"/>
              <w:widowControl w:val="0"/>
              <w:ind w:left="0"/>
              <w:jc w:val="both"/>
              <w:rPr>
                <w:rFonts w:eastAsia="Calibri"/>
                <w:sz w:val="20"/>
                <w:szCs w:val="20"/>
                <w:lang w:val="kk-KZ"/>
              </w:rPr>
            </w:pPr>
            <w:r w:rsidRPr="00DF4F1F">
              <w:rPr>
                <w:rFonts w:eastAsia="Arial Unicode MS"/>
                <w:sz w:val="20"/>
                <w:szCs w:val="20"/>
                <w:lang w:val="kk-KZ"/>
              </w:rPr>
              <w:t xml:space="preserve">3.2. </w:t>
            </w:r>
            <w:r w:rsidRPr="00DF4F1F">
              <w:rPr>
                <w:rFonts w:eastAsia="Calibri"/>
                <w:sz w:val="20"/>
                <w:szCs w:val="20"/>
                <w:lang w:val="kk-KZ"/>
              </w:rPr>
              <w:t xml:space="preserve">Тапсырыс беруші осы Шарттың 3.1-тармағында көрсетілген Шарт бағасының төлемін келесі ретпен жасалады: </w:t>
            </w:r>
          </w:p>
          <w:p w14:paraId="57B0573F" w14:textId="77777777" w:rsidR="00E414B4" w:rsidRPr="00DF4F1F" w:rsidRDefault="00E414B4" w:rsidP="00E414B4">
            <w:pPr>
              <w:widowControl w:val="0"/>
              <w:spacing w:after="0" w:line="240" w:lineRule="auto"/>
              <w:jc w:val="both"/>
              <w:rPr>
                <w:rFonts w:ascii="Times New Roman" w:eastAsia="Arial Unicode MS" w:hAnsi="Times New Roman" w:cs="Times New Roman"/>
                <w:sz w:val="20"/>
                <w:szCs w:val="20"/>
                <w:lang w:val="kk-KZ"/>
              </w:rPr>
            </w:pPr>
            <w:r w:rsidRPr="00DF4F1F">
              <w:rPr>
                <w:rFonts w:ascii="Times New Roman" w:hAnsi="Times New Roman" w:cs="Times New Roman"/>
                <w:sz w:val="20"/>
                <w:szCs w:val="20"/>
                <w:lang w:val="kk-KZ"/>
              </w:rPr>
              <w:t>– 30 (отыз) күнтізбелік күн ішінде.</w:t>
            </w:r>
          </w:p>
          <w:p w14:paraId="230FF4A3" w14:textId="77777777" w:rsidR="00E414B4" w:rsidRPr="00DF4F1F" w:rsidRDefault="00E414B4" w:rsidP="00E414B4">
            <w:pPr>
              <w:widowControl w:val="0"/>
              <w:spacing w:after="0" w:line="240" w:lineRule="auto"/>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 xml:space="preserve">3.3. Төлеу үшін мынадай құжаттар керек: 1) төлем шоты; 2) шот-фактура; </w:t>
            </w:r>
            <w:r w:rsidRPr="00DF4F1F">
              <w:rPr>
                <w:rFonts w:ascii="Times New Roman" w:hAnsi="Times New Roman" w:cs="Times New Roman"/>
                <w:sz w:val="20"/>
                <w:szCs w:val="20"/>
                <w:lang w:val="kk-KZ"/>
              </w:rPr>
              <w:t xml:space="preserve"> </w:t>
            </w:r>
            <w:r w:rsidRPr="00DF4F1F">
              <w:rPr>
                <w:rFonts w:ascii="Times New Roman" w:eastAsia="Arial Unicode MS" w:hAnsi="Times New Roman" w:cs="Times New Roman"/>
                <w:sz w:val="20"/>
                <w:szCs w:val="20"/>
                <w:lang w:val="kk-KZ"/>
              </w:rPr>
              <w:t xml:space="preserve">3) қорларды бір жаққа жіберу жүкқұжаты.   </w:t>
            </w:r>
          </w:p>
          <w:p w14:paraId="3628E882" w14:textId="77777777" w:rsidR="00E414B4" w:rsidRPr="00DF4F1F" w:rsidRDefault="00E414B4" w:rsidP="00E414B4">
            <w:pPr>
              <w:widowControl w:val="0"/>
              <w:spacing w:after="0" w:line="240" w:lineRule="auto"/>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Салықтар мен бюджетке төленетін басқа да міндетті төлемдер Қазақстан Республикасының салық заңнамасына сәйкес төленуге тиіс.</w:t>
            </w:r>
          </w:p>
          <w:p w14:paraId="5A6C8E27" w14:textId="77777777" w:rsidR="00E414B4" w:rsidRPr="00DF4F1F" w:rsidRDefault="00E414B4" w:rsidP="00E414B4">
            <w:pPr>
              <w:widowControl w:val="0"/>
              <w:spacing w:after="0" w:line="240" w:lineRule="auto"/>
              <w:jc w:val="both"/>
              <w:rPr>
                <w:rFonts w:ascii="Times New Roman" w:eastAsia="Arial Unicode MS" w:hAnsi="Times New Roman" w:cs="Times New Roman"/>
                <w:sz w:val="20"/>
                <w:szCs w:val="20"/>
                <w:lang w:val="kk-KZ"/>
              </w:rPr>
            </w:pPr>
          </w:p>
          <w:p w14:paraId="11966096" w14:textId="77777777" w:rsidR="00E414B4" w:rsidRPr="00DF4F1F" w:rsidRDefault="00E414B4" w:rsidP="00E414B4">
            <w:pPr>
              <w:pStyle w:val="a5"/>
              <w:widowControl w:val="0"/>
              <w:numPr>
                <w:ilvl w:val="0"/>
                <w:numId w:val="13"/>
              </w:numPr>
              <w:jc w:val="center"/>
              <w:rPr>
                <w:rFonts w:eastAsia="Arial Unicode MS"/>
                <w:b/>
                <w:sz w:val="20"/>
                <w:szCs w:val="20"/>
                <w:lang w:val="kk-KZ"/>
              </w:rPr>
            </w:pPr>
            <w:r w:rsidRPr="00DF4F1F">
              <w:rPr>
                <w:rFonts w:eastAsia="Arial Unicode MS"/>
                <w:b/>
                <w:sz w:val="20"/>
                <w:szCs w:val="20"/>
                <w:lang w:val="kk-KZ"/>
              </w:rPr>
              <w:t>ТАУАРДЫ ҚАБЫЛДАУ-ТАПСЫРУ</w:t>
            </w:r>
          </w:p>
          <w:p w14:paraId="51041BFB" w14:textId="77777777" w:rsidR="00E414B4" w:rsidRPr="00DF4F1F" w:rsidRDefault="00E414B4" w:rsidP="00E414B4">
            <w:pPr>
              <w:widowControl w:val="0"/>
              <w:spacing w:after="0" w:line="240" w:lineRule="auto"/>
              <w:ind w:left="34"/>
              <w:jc w:val="both"/>
              <w:rPr>
                <w:rFonts w:ascii="Times New Roman" w:eastAsia="Arial Unicode MS" w:hAnsi="Times New Roman" w:cs="Times New Roman"/>
                <w:sz w:val="20"/>
                <w:szCs w:val="20"/>
                <w:lang w:val="kk-KZ"/>
              </w:rPr>
            </w:pPr>
            <w:permStart w:id="1224613811" w:edGrp="everyone"/>
            <w:r w:rsidRPr="00DF4F1F">
              <w:rPr>
                <w:rFonts w:ascii="Times New Roman" w:eastAsia="Arial Unicode MS" w:hAnsi="Times New Roman" w:cs="Times New Roman"/>
                <w:sz w:val="20"/>
                <w:szCs w:val="20"/>
                <w:lang w:val="kk-KZ"/>
              </w:rPr>
              <w:t xml:space="preserve">4.1. Тауарды  жеткізу және түсіру Жеткізушінің есебінен  Тапсырыс беруші орналасқан </w:t>
            </w:r>
            <w:r w:rsidRPr="00DF4F1F">
              <w:rPr>
                <w:rFonts w:ascii="Times New Roman" w:eastAsia="Arial Unicode MS" w:hAnsi="Times New Roman" w:cs="Times New Roman"/>
                <w:b/>
                <w:sz w:val="20"/>
                <w:szCs w:val="20"/>
                <w:lang w:val="kk-KZ"/>
              </w:rPr>
              <w:t>Алматы қ., Абая даңғ., 91 үй</w:t>
            </w:r>
            <w:r w:rsidRPr="00DF4F1F">
              <w:rPr>
                <w:rFonts w:ascii="Times New Roman" w:eastAsia="Arial Unicode MS" w:hAnsi="Times New Roman" w:cs="Times New Roman"/>
                <w:sz w:val="20"/>
                <w:szCs w:val="20"/>
                <w:lang w:val="kk-KZ"/>
              </w:rPr>
              <w:t xml:space="preserve"> жүзеге асырылады.</w:t>
            </w:r>
            <w:r w:rsidRPr="00DF4F1F">
              <w:rPr>
                <w:rFonts w:ascii="Times New Roman" w:eastAsia="Arial Unicode MS" w:hAnsi="Times New Roman" w:cs="Times New Roman"/>
                <w:sz w:val="20"/>
                <w:szCs w:val="20"/>
                <w:lang w:val="kk-KZ"/>
              </w:rPr>
              <w:br/>
              <w:t>4.2. Тауарды  қабылдау-тапсыру Тауар жеткізілгеннен кейін,  Тараптардың уәкілетті өкілдері тауар-жүкқұжатына қол қою арқылы жүзеге асырылады.</w:t>
            </w:r>
          </w:p>
          <w:permEnd w:id="1224613811"/>
          <w:p w14:paraId="25B23C95" w14:textId="77777777" w:rsidR="00E414B4" w:rsidRPr="00DF4F1F" w:rsidRDefault="00E414B4" w:rsidP="00E414B4">
            <w:pPr>
              <w:widowControl w:val="0"/>
              <w:spacing w:after="0" w:line="240" w:lineRule="auto"/>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 xml:space="preserve">Тауарды қабылдау-тапсыру актісіне қол қойылған сәттен бастап Тауарға меншік құқығы Тапсырыс берушіге өтеді. </w:t>
            </w:r>
          </w:p>
          <w:p w14:paraId="41CAF626" w14:textId="77777777" w:rsidR="00E414B4" w:rsidRPr="00DF4F1F" w:rsidRDefault="00E414B4" w:rsidP="00E414B4">
            <w:pPr>
              <w:widowControl w:val="0"/>
              <w:spacing w:after="0" w:line="240" w:lineRule="auto"/>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4.3. Осы Шарт шеңберінде жеткізілетін тауар тауардың техникалық ерекшелігінің сапа стандарттарына (осы Шартқа №1 қосымша) сәйкес келуі немесе одан жоғары болуы тиіс.</w:t>
            </w:r>
            <w:r w:rsidRPr="00DF4F1F">
              <w:rPr>
                <w:rFonts w:ascii="Times New Roman" w:eastAsia="Arial Unicode MS" w:hAnsi="Times New Roman" w:cs="Times New Roman"/>
                <w:b/>
                <w:sz w:val="20"/>
                <w:szCs w:val="20"/>
                <w:lang w:val="kk-KZ"/>
              </w:rPr>
              <w:t xml:space="preserve"> </w:t>
            </w:r>
          </w:p>
          <w:p w14:paraId="2251D75D" w14:textId="77777777" w:rsidR="00E414B4" w:rsidRPr="00DF4F1F" w:rsidRDefault="00E414B4" w:rsidP="00E414B4">
            <w:pPr>
              <w:widowControl w:val="0"/>
              <w:spacing w:after="0" w:line="240" w:lineRule="auto"/>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4.4. Тауарды жеткізу мерзімі Тапсырыс беруші аузша/жазбаша өтініш берген сәттен бастап 60 (алпыс) күнтізбелік күндерді құрайды.</w:t>
            </w:r>
          </w:p>
          <w:p w14:paraId="38BFD02B" w14:textId="77777777" w:rsidR="00E414B4" w:rsidRPr="00DF4F1F" w:rsidRDefault="00E414B4" w:rsidP="00E414B4">
            <w:pPr>
              <w:widowControl w:val="0"/>
              <w:spacing w:after="0" w:line="240" w:lineRule="auto"/>
              <w:jc w:val="both"/>
              <w:rPr>
                <w:rFonts w:ascii="Times New Roman" w:eastAsia="Arial Unicode MS" w:hAnsi="Times New Roman" w:cs="Times New Roman"/>
                <w:b/>
                <w:sz w:val="20"/>
                <w:szCs w:val="20"/>
                <w:lang w:val="kk-KZ"/>
              </w:rPr>
            </w:pPr>
          </w:p>
          <w:p w14:paraId="31A1E31B" w14:textId="77777777" w:rsidR="00E414B4" w:rsidRPr="00DF4F1F" w:rsidRDefault="00E414B4" w:rsidP="00E414B4">
            <w:pPr>
              <w:pStyle w:val="a5"/>
              <w:keepNext/>
              <w:widowControl w:val="0"/>
              <w:numPr>
                <w:ilvl w:val="0"/>
                <w:numId w:val="13"/>
              </w:numPr>
              <w:ind w:left="2" w:hanging="2"/>
              <w:jc w:val="center"/>
              <w:rPr>
                <w:rFonts w:eastAsia="Arial Unicode MS"/>
                <w:b/>
                <w:sz w:val="20"/>
                <w:szCs w:val="20"/>
                <w:lang w:val="kk-KZ"/>
              </w:rPr>
            </w:pPr>
            <w:r w:rsidRPr="00DF4F1F">
              <w:rPr>
                <w:rFonts w:eastAsia="Arial Unicode MS"/>
                <w:b/>
                <w:sz w:val="20"/>
                <w:szCs w:val="20"/>
                <w:lang w:val="kk-KZ"/>
              </w:rPr>
              <w:t>ТАРАПТАРДЫҢ ҚҰҚЫҚТАРЫ МЕН МІНДЕТТЕРІ</w:t>
            </w:r>
          </w:p>
          <w:p w14:paraId="2A924259" w14:textId="77777777" w:rsidR="00E414B4" w:rsidRPr="00DF4F1F" w:rsidRDefault="00E414B4" w:rsidP="00E414B4">
            <w:pPr>
              <w:pStyle w:val="a5"/>
              <w:keepNext/>
              <w:widowControl w:val="0"/>
              <w:numPr>
                <w:ilvl w:val="1"/>
                <w:numId w:val="13"/>
              </w:numPr>
              <w:ind w:left="2" w:hanging="2"/>
              <w:jc w:val="both"/>
              <w:rPr>
                <w:rFonts w:eastAsia="Arial Unicode MS"/>
                <w:sz w:val="20"/>
                <w:szCs w:val="20"/>
                <w:lang w:val="kk-KZ"/>
              </w:rPr>
            </w:pPr>
            <w:r w:rsidRPr="00DF4F1F">
              <w:rPr>
                <w:rFonts w:eastAsia="Arial Unicode MS"/>
                <w:sz w:val="20"/>
                <w:szCs w:val="20"/>
                <w:lang w:val="kk-KZ"/>
              </w:rPr>
              <w:t xml:space="preserve">Жеткізуші міндеттенеді: </w:t>
            </w:r>
          </w:p>
          <w:p w14:paraId="48082B5F" w14:textId="77777777" w:rsidR="00E414B4" w:rsidRPr="00DF4F1F" w:rsidRDefault="00E414B4" w:rsidP="00E414B4">
            <w:pPr>
              <w:pStyle w:val="a5"/>
              <w:keepNext/>
              <w:widowControl w:val="0"/>
              <w:numPr>
                <w:ilvl w:val="2"/>
                <w:numId w:val="13"/>
              </w:numPr>
              <w:tabs>
                <w:tab w:val="left" w:pos="1134"/>
              </w:tabs>
              <w:ind w:left="2" w:hanging="2"/>
              <w:jc w:val="both"/>
              <w:rPr>
                <w:rFonts w:eastAsia="Arial Unicode MS"/>
                <w:sz w:val="20"/>
                <w:szCs w:val="20"/>
                <w:lang w:val="kk-KZ"/>
              </w:rPr>
            </w:pPr>
            <w:permStart w:id="1872168258" w:edGrp="everyone"/>
            <w:r w:rsidRPr="00DF4F1F">
              <w:rPr>
                <w:rFonts w:eastAsia="Arial Unicode MS"/>
                <w:sz w:val="20"/>
                <w:szCs w:val="20"/>
                <w:lang w:val="kk-KZ"/>
              </w:rPr>
              <w:t>тиісті сападағы Тауарды  Тауардың Техникалық маманданымында  (осы Шартқа № 1 қосымша) көрсетілген санда, сипаттама мен бағада  Тапсырыс беруші орналасқан немесе Тапсырыс беруші көрсеткен басқа мекенжайға осы Шарттың 4.4-тармағына сәйкес мерзімде жеткізуді  жүзеге асырады.</w:t>
            </w:r>
          </w:p>
          <w:permEnd w:id="1872168258"/>
          <w:p w14:paraId="7C74A995" w14:textId="77777777" w:rsidR="00E414B4" w:rsidRPr="00DF4F1F" w:rsidRDefault="00E414B4" w:rsidP="00E414B4">
            <w:pPr>
              <w:pStyle w:val="a5"/>
              <w:keepNext/>
              <w:widowControl w:val="0"/>
              <w:numPr>
                <w:ilvl w:val="2"/>
                <w:numId w:val="13"/>
              </w:numPr>
              <w:tabs>
                <w:tab w:val="left" w:pos="1134"/>
              </w:tabs>
              <w:ind w:left="2" w:hanging="2"/>
              <w:jc w:val="both"/>
              <w:rPr>
                <w:rFonts w:eastAsia="Arial Unicode MS"/>
                <w:sz w:val="20"/>
                <w:szCs w:val="20"/>
                <w:lang w:val="kk-KZ"/>
              </w:rPr>
            </w:pPr>
            <w:r w:rsidRPr="00DF4F1F">
              <w:rPr>
                <w:rFonts w:eastAsia="Arial Unicode MS"/>
                <w:sz w:val="20"/>
                <w:szCs w:val="20"/>
                <w:lang w:val="kk-KZ"/>
              </w:rPr>
              <w:t>Тауардың  қаптамасының   Тауарды тасымалдау және Жеткізушінің  шарттық міндеттемелерді  орындауымен байланысты  басқа да іс-қимылдары кезінде зақымдануына немесе бүлінуіне жол бермеуге  төзімді болуын   қамтамасыз етуге;</w:t>
            </w:r>
          </w:p>
          <w:p w14:paraId="229AC3AC" w14:textId="77777777" w:rsidR="00E414B4" w:rsidRPr="00DF4F1F" w:rsidRDefault="00E414B4" w:rsidP="00E414B4">
            <w:pPr>
              <w:pStyle w:val="a5"/>
              <w:keepNext/>
              <w:widowControl w:val="0"/>
              <w:numPr>
                <w:ilvl w:val="2"/>
                <w:numId w:val="13"/>
              </w:numPr>
              <w:tabs>
                <w:tab w:val="left" w:pos="1134"/>
              </w:tabs>
              <w:ind w:left="2" w:hanging="2"/>
              <w:jc w:val="both"/>
              <w:rPr>
                <w:rFonts w:eastAsia="Arial Unicode MS"/>
                <w:sz w:val="20"/>
                <w:szCs w:val="20"/>
                <w:lang w:val="kk-KZ"/>
              </w:rPr>
            </w:pPr>
            <w:r w:rsidRPr="00DF4F1F">
              <w:rPr>
                <w:rFonts w:eastAsia="Arial Unicode MS"/>
                <w:sz w:val="20"/>
                <w:szCs w:val="20"/>
                <w:lang w:val="kk-KZ"/>
              </w:rPr>
              <w:t>осы Шарт бойынша өзінің  міндеттемелерін ешкімге толықтай немесе ішінара бермеуге;</w:t>
            </w:r>
          </w:p>
          <w:p w14:paraId="265171C8" w14:textId="77777777" w:rsidR="00E414B4" w:rsidRPr="00DF4F1F" w:rsidRDefault="00E414B4" w:rsidP="00E414B4">
            <w:pPr>
              <w:pStyle w:val="a5"/>
              <w:keepNext/>
              <w:widowControl w:val="0"/>
              <w:tabs>
                <w:tab w:val="left" w:pos="1134"/>
              </w:tabs>
              <w:ind w:left="2"/>
              <w:jc w:val="both"/>
              <w:rPr>
                <w:rFonts w:eastAsia="Arial Unicode MS"/>
                <w:sz w:val="20"/>
                <w:szCs w:val="20"/>
                <w:lang w:val="kk-KZ"/>
              </w:rPr>
            </w:pPr>
            <w:r w:rsidRPr="00DF4F1F">
              <w:rPr>
                <w:rFonts w:eastAsia="Arial Unicode MS"/>
                <w:sz w:val="20"/>
                <w:szCs w:val="20"/>
                <w:lang w:val="kk-KZ"/>
              </w:rPr>
              <w:t xml:space="preserve">Тапсырысшы міндеттенеді: </w:t>
            </w:r>
          </w:p>
          <w:p w14:paraId="1D86C666" w14:textId="77777777" w:rsidR="00E414B4" w:rsidRPr="00DF4F1F" w:rsidRDefault="00E414B4" w:rsidP="00E414B4">
            <w:pPr>
              <w:pStyle w:val="a5"/>
              <w:keepNext/>
              <w:widowControl w:val="0"/>
              <w:tabs>
                <w:tab w:val="left" w:pos="1134"/>
              </w:tabs>
              <w:ind w:left="2"/>
              <w:jc w:val="both"/>
              <w:rPr>
                <w:rFonts w:eastAsia="Arial Unicode MS"/>
                <w:sz w:val="20"/>
                <w:szCs w:val="20"/>
                <w:lang w:val="kk-KZ"/>
              </w:rPr>
            </w:pPr>
            <w:r w:rsidRPr="00DF4F1F">
              <w:rPr>
                <w:rFonts w:eastAsia="Arial Unicode MS"/>
                <w:sz w:val="20"/>
                <w:szCs w:val="20"/>
                <w:lang w:val="kk-KZ"/>
              </w:rPr>
              <w:t>Жеткізуші осы Шартқа сәйкес барлық міндеттемелерін тиісінше орындаған жағдайда, Тауарды осы Шарттың  ережелеріне сәйкес  төлеуге;</w:t>
            </w:r>
          </w:p>
          <w:p w14:paraId="5675E822" w14:textId="77777777" w:rsidR="00E414B4" w:rsidRPr="00DF4F1F" w:rsidRDefault="00E414B4" w:rsidP="00E414B4">
            <w:pPr>
              <w:pStyle w:val="a5"/>
              <w:keepNext/>
              <w:widowControl w:val="0"/>
              <w:tabs>
                <w:tab w:val="left" w:pos="1134"/>
              </w:tabs>
              <w:ind w:left="2"/>
              <w:jc w:val="both"/>
              <w:rPr>
                <w:rFonts w:eastAsia="Arial Unicode MS"/>
                <w:sz w:val="20"/>
                <w:szCs w:val="20"/>
                <w:lang w:val="kk-KZ"/>
              </w:rPr>
            </w:pPr>
            <w:r w:rsidRPr="00DF4F1F">
              <w:rPr>
                <w:rFonts w:eastAsia="Arial Unicode MS"/>
                <w:sz w:val="20"/>
                <w:szCs w:val="20"/>
                <w:lang w:val="kk-KZ"/>
              </w:rPr>
              <w:t>Шарт бойынша өзінің барлық басқа да  міндеттемелерін тиісінше орындауға.</w:t>
            </w:r>
          </w:p>
          <w:p w14:paraId="04573938" w14:textId="77777777" w:rsidR="00E414B4" w:rsidRPr="00DF4F1F" w:rsidRDefault="00E414B4" w:rsidP="00E414B4">
            <w:pPr>
              <w:pStyle w:val="a5"/>
              <w:keepNext/>
              <w:widowControl w:val="0"/>
              <w:tabs>
                <w:tab w:val="left" w:pos="569"/>
              </w:tabs>
              <w:ind w:left="2"/>
              <w:jc w:val="both"/>
              <w:rPr>
                <w:rFonts w:eastAsia="Arial Unicode MS"/>
                <w:sz w:val="20"/>
                <w:szCs w:val="20"/>
                <w:lang w:val="kk-KZ"/>
              </w:rPr>
            </w:pPr>
            <w:r w:rsidRPr="00DF4F1F">
              <w:rPr>
                <w:rFonts w:eastAsia="Arial Unicode MS"/>
                <w:sz w:val="20"/>
                <w:szCs w:val="20"/>
                <w:lang w:val="kk-KZ"/>
              </w:rPr>
              <w:t>Жеткізуші мынаған құқылы:</w:t>
            </w:r>
          </w:p>
          <w:p w14:paraId="213ADD28" w14:textId="77777777" w:rsidR="00E414B4" w:rsidRPr="00DF4F1F" w:rsidRDefault="00E414B4" w:rsidP="00E414B4">
            <w:pPr>
              <w:pStyle w:val="a5"/>
              <w:keepNext/>
              <w:widowControl w:val="0"/>
              <w:tabs>
                <w:tab w:val="left" w:pos="1134"/>
              </w:tabs>
              <w:ind w:left="2"/>
              <w:jc w:val="both"/>
              <w:rPr>
                <w:rFonts w:eastAsia="Arial Unicode MS"/>
                <w:sz w:val="20"/>
                <w:szCs w:val="20"/>
                <w:lang w:val="kk-KZ"/>
              </w:rPr>
            </w:pPr>
            <w:r w:rsidRPr="00DF4F1F">
              <w:rPr>
                <w:rFonts w:eastAsia="Arial Unicode MS"/>
                <w:sz w:val="20"/>
                <w:szCs w:val="20"/>
                <w:lang w:val="kk-KZ"/>
              </w:rPr>
              <w:t>жеткізілген Тауардың төлемін Шарттың ережелеріне сәйкес алуға;</w:t>
            </w:r>
          </w:p>
          <w:p w14:paraId="6A4309C4" w14:textId="77777777" w:rsidR="00E414B4" w:rsidRPr="00DF4F1F" w:rsidRDefault="00E414B4" w:rsidP="00E414B4">
            <w:pPr>
              <w:pStyle w:val="a5"/>
              <w:keepNext/>
              <w:widowControl w:val="0"/>
              <w:tabs>
                <w:tab w:val="left" w:pos="1134"/>
              </w:tabs>
              <w:ind w:left="2"/>
              <w:jc w:val="both"/>
              <w:rPr>
                <w:rFonts w:eastAsia="Arial Unicode MS"/>
                <w:sz w:val="20"/>
                <w:szCs w:val="20"/>
                <w:lang w:val="kk-KZ"/>
              </w:rPr>
            </w:pPr>
            <w:r w:rsidRPr="00DF4F1F">
              <w:rPr>
                <w:rFonts w:eastAsia="Arial Unicode MS"/>
                <w:sz w:val="20"/>
                <w:szCs w:val="20"/>
                <w:lang w:val="kk-KZ"/>
              </w:rPr>
              <w:t>Тапсырыс берушіден Шарттың ережелерін тиісінше орындауды талап етуге.</w:t>
            </w:r>
          </w:p>
          <w:p w14:paraId="28DA93EC" w14:textId="77777777" w:rsidR="00E414B4" w:rsidRPr="00DF4F1F" w:rsidRDefault="00E414B4" w:rsidP="00E414B4">
            <w:pPr>
              <w:pStyle w:val="a5"/>
              <w:keepNext/>
              <w:widowControl w:val="0"/>
              <w:tabs>
                <w:tab w:val="left" w:pos="1134"/>
              </w:tabs>
              <w:ind w:left="2"/>
              <w:jc w:val="both"/>
              <w:rPr>
                <w:rFonts w:eastAsia="Arial Unicode MS"/>
                <w:sz w:val="20"/>
                <w:szCs w:val="20"/>
                <w:lang w:val="kk-KZ"/>
              </w:rPr>
            </w:pPr>
            <w:r w:rsidRPr="00DF4F1F">
              <w:rPr>
                <w:rFonts w:eastAsia="Arial Unicode MS"/>
                <w:sz w:val="20"/>
                <w:szCs w:val="20"/>
                <w:lang w:val="kk-KZ"/>
              </w:rPr>
              <w:t xml:space="preserve">Тапсырыс беруші  мынаған құқылы: </w:t>
            </w:r>
          </w:p>
          <w:p w14:paraId="646997E7" w14:textId="77777777" w:rsidR="00E414B4" w:rsidRPr="00DF4F1F" w:rsidRDefault="00E414B4" w:rsidP="00E414B4">
            <w:pPr>
              <w:keepNext/>
              <w:widowControl w:val="0"/>
              <w:tabs>
                <w:tab w:val="left" w:pos="0"/>
              </w:tabs>
              <w:spacing w:after="0"/>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 xml:space="preserve"> Тауардың Техникалық маманданымға (осы Шартқа № 1 қосымша)     сәйкестігін тексеруге;</w:t>
            </w:r>
          </w:p>
          <w:p w14:paraId="41F56A96" w14:textId="77777777" w:rsidR="00E414B4" w:rsidRPr="00DF4F1F" w:rsidRDefault="00E414B4" w:rsidP="00E414B4">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 xml:space="preserve">  Шартты одан әрі орындаудың орынсыз болуына байланысты, Жеткізушіге тиісті жазбаша хабарлама </w:t>
            </w:r>
            <w:r w:rsidRPr="00DF4F1F">
              <w:rPr>
                <w:rFonts w:ascii="Times New Roman" w:eastAsia="Arial Unicode MS" w:hAnsi="Times New Roman" w:cs="Times New Roman"/>
                <w:sz w:val="20"/>
                <w:szCs w:val="20"/>
                <w:lang w:val="kk-KZ"/>
              </w:rPr>
              <w:lastRenderedPageBreak/>
              <w:t xml:space="preserve">жіберіп, Шартты кез-келген уақытта бұзуға. Хабарламада Шартты бұзу себебі, сондай-ақ Шартты  бұзу күшіне енетін күн көрсетіледі. </w:t>
            </w:r>
          </w:p>
          <w:p w14:paraId="7F06C505" w14:textId="77777777" w:rsidR="00E414B4" w:rsidRPr="00DF4F1F" w:rsidRDefault="00E414B4" w:rsidP="00E414B4">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 xml:space="preserve">Жеткізуші өзінің шарттық міндеттемелерін  осы Шартта көрсетілген мерзімде жүзеге асырмаған жағдайда, Жеткізушіні Қазақстан Республикасының қолданыстағы заңнамасы мен осы Шарттың ережелеріне сәйкес жауапкершілікке тартып,  осы Шартты бір жақты тәртіппен бұзуға; </w:t>
            </w:r>
          </w:p>
          <w:p w14:paraId="41C14A6D" w14:textId="77777777" w:rsidR="00E414B4" w:rsidRPr="00DF4F1F" w:rsidRDefault="00E414B4" w:rsidP="00E414B4">
            <w:pPr>
              <w:keepNext/>
              <w:widowControl w:val="0"/>
              <w:tabs>
                <w:tab w:val="left" w:pos="0"/>
                <w:tab w:val="num" w:pos="851"/>
              </w:tabs>
              <w:spacing w:after="0" w:line="240" w:lineRule="auto"/>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 xml:space="preserve">5.1.4. </w:t>
            </w:r>
            <w:r w:rsidRPr="00DF4F1F">
              <w:rPr>
                <w:rFonts w:ascii="Times New Roman" w:hAnsi="Times New Roman" w:cs="Times New Roman"/>
                <w:sz w:val="20"/>
                <w:szCs w:val="20"/>
                <w:lang w:val="kk-KZ"/>
              </w:rPr>
              <w:t>Шартқа қол қойған күннен 10 (он) жұмыс күні ішінде 3 (үш)% Шарттың 3.1-тармағында көрсетілген Шарттың сомасы, 2000 (екі мың еселенген) айлық есептік көрсеткіштен асатын жағдайда кепілдік берілген ақшалай жарна.</w:t>
            </w:r>
          </w:p>
          <w:p w14:paraId="2F5109F2" w14:textId="77777777" w:rsidR="00E414B4" w:rsidRPr="00DF4F1F" w:rsidRDefault="00E414B4" w:rsidP="00E414B4">
            <w:pPr>
              <w:pStyle w:val="a5"/>
              <w:keepNext/>
              <w:widowControl w:val="0"/>
              <w:numPr>
                <w:ilvl w:val="0"/>
                <w:numId w:val="13"/>
              </w:numPr>
              <w:jc w:val="center"/>
              <w:rPr>
                <w:rFonts w:eastAsia="Arial Unicode MS"/>
                <w:b/>
                <w:sz w:val="20"/>
                <w:szCs w:val="20"/>
                <w:lang w:val="kk-KZ"/>
              </w:rPr>
            </w:pPr>
            <w:r w:rsidRPr="00DF4F1F">
              <w:rPr>
                <w:rFonts w:eastAsia="Arial Unicode MS"/>
                <w:b/>
                <w:sz w:val="20"/>
                <w:szCs w:val="20"/>
                <w:lang w:val="kk-KZ"/>
              </w:rPr>
              <w:t>ТАРАПТАРДЫҢ ЖАУАПКЕРШІЛІГІ</w:t>
            </w:r>
          </w:p>
          <w:p w14:paraId="52F7544B" w14:textId="77777777" w:rsidR="00E414B4" w:rsidRPr="00DF4F1F" w:rsidRDefault="00E414B4" w:rsidP="00E414B4">
            <w:pPr>
              <w:keepNext/>
              <w:widowControl w:val="0"/>
              <w:spacing w:after="0" w:line="240" w:lineRule="auto"/>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 xml:space="preserve">6.1. Тараптар осы Шарт бойынша өз міндеттемелерін  орындамағаны үшін немесе тиісінше орындамағаны үшін  Қазақстан Республикасының қолданыстағы заңнамасының нормаларына сәйкес  жауап береді.  </w:t>
            </w:r>
          </w:p>
          <w:p w14:paraId="756990BE" w14:textId="77777777" w:rsidR="00E414B4" w:rsidRPr="00DF4F1F" w:rsidRDefault="00E414B4" w:rsidP="00E414B4">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6.2.  Форс-мажорлық жағдайдарды есепке алмағанда, егер Жеткізуші Шарт бойынша қарастырылған мерзімде тауарды жеткізе алмаса, Тапсырыс беруші Шарт бойынша басқа құқықтарына нұқсан келтірмей, шарттық бағадан шегерілген немесе мерзімін бұза отырып жеткізілген тауар үшін жіберілген соманың 0,1% мөлшерінде айыппұл түрінде өсімді ұстап қалады  6.3. Осы Шарттың 3.2-тармағында белгіленген төлем мерзімі  бұзылған жағдайда, Тапсырыс беруші  Жеткізушіге  төлем кешіктірілген әр бір банк күні үшін төленбеген соманың 0,1 ( нөл бүтін оннан бір), алайда орындалмаған міндеттеменің 1 (бір) %  -нан аспайтын көлемде өсім төлейді.</w:t>
            </w:r>
          </w:p>
          <w:p w14:paraId="6DE2BE82" w14:textId="77777777" w:rsidR="00E414B4" w:rsidRPr="00DF4F1F" w:rsidRDefault="00E414B4" w:rsidP="00E414B4">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6.4. Өсім пен айыппұл сомасын төлеу Тараптарды  осы Шарт бойынша өзінің міндеттемелерін орындаудан босатпайды.</w:t>
            </w:r>
          </w:p>
          <w:p w14:paraId="2EB37A3D" w14:textId="77777777" w:rsidR="00E414B4" w:rsidRPr="00DF4F1F" w:rsidRDefault="00E414B4" w:rsidP="00E414B4">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p>
          <w:p w14:paraId="36653720" w14:textId="77777777" w:rsidR="00E414B4" w:rsidRPr="00DF4F1F" w:rsidRDefault="00E414B4" w:rsidP="00E414B4">
            <w:pPr>
              <w:pStyle w:val="a5"/>
              <w:keepNext/>
              <w:widowControl w:val="0"/>
              <w:numPr>
                <w:ilvl w:val="0"/>
                <w:numId w:val="13"/>
              </w:numPr>
              <w:jc w:val="center"/>
              <w:rPr>
                <w:rFonts w:eastAsia="Arial Unicode MS"/>
                <w:b/>
                <w:sz w:val="20"/>
                <w:szCs w:val="20"/>
                <w:lang w:val="kk-KZ"/>
              </w:rPr>
            </w:pPr>
            <w:r w:rsidRPr="00DF4F1F">
              <w:rPr>
                <w:rFonts w:eastAsia="Arial Unicode MS"/>
                <w:b/>
                <w:sz w:val="20"/>
                <w:szCs w:val="20"/>
                <w:lang w:val="kk-KZ"/>
              </w:rPr>
              <w:t>ТЕЖЕУСІЗ КҮШ ЖАҒДАЙЛАРЫ</w:t>
            </w:r>
          </w:p>
          <w:p w14:paraId="64008C9B" w14:textId="77777777" w:rsidR="00E414B4" w:rsidRPr="00DF4F1F" w:rsidRDefault="00E414B4" w:rsidP="00E414B4">
            <w:pPr>
              <w:keepNext/>
              <w:widowControl w:val="0"/>
              <w:tabs>
                <w:tab w:val="left" w:pos="2025"/>
              </w:tabs>
              <w:spacing w:after="0" w:line="240" w:lineRule="auto"/>
              <w:contextualSpacing/>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7.1. Тараптар осы Шарт бойынша өз міндеттемелерін орындамағаны үшін, егер бұл  әскери іс-қимылдарды, азаматтық толқыныстарды, індетті, қоршауды, тыйым салуды, жер сілкінісін, су тасқынын, өртті және  басқа да табиғи зілзалаларды, мемлекеттік органдардың актілері мен форс-мажорға жататын және осы Шартты орындауға кедергі келтіретін өзге жағдайларды қоса алғанда, Тараптардың еркінен тыс болатын және  алдын-ала болжауға, болдырмауға немесе жол бермеуге болмайтын тежеусіз күштің  іс-қимылының  салдарынан болған жағдайда  жауап бермейді.</w:t>
            </w:r>
          </w:p>
          <w:p w14:paraId="041F092D" w14:textId="77777777" w:rsidR="00E414B4" w:rsidRPr="00DF4F1F" w:rsidRDefault="00E414B4" w:rsidP="00E414B4">
            <w:pPr>
              <w:keepNext/>
              <w:widowControl w:val="0"/>
              <w:tabs>
                <w:tab w:val="left" w:pos="2025"/>
              </w:tabs>
              <w:spacing w:after="0" w:line="240" w:lineRule="auto"/>
              <w:contextualSpacing/>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 xml:space="preserve">7.2. Тежеусіз күш жағдайлары салдарынан осы Шарт бойынша өзі міндеттемелерін орындамайтын  Тарап сондай жағдайлар басталған күннен бастап 48 (қырық сегіз) күн  ішінде екінші Тарапты жазбаша түрде хабардар етуге және тежеусіз күш іс-қимылының тоқтау шамасына қарай осы Шарт бойынша өзінің міндеттемелерін  тиісінше орындау үшін барлық қажетті шараларды қолдануға тиіс.  Осындай хабарлама немесе уақытылы хабарламау тиісті тежеусіз күш жағдайларымен тікелей байланысты жағдайларды қоспағанда, хабарламау немесе уақытылы хабарламау Тарапты осы Шарт бойынша міндеттемелерді орындамау жауапкершілігінен босататын негіз ретінде кез-келген  тежеусіз күш жағдайына сілтеме жасау құқығынан айырады.   </w:t>
            </w:r>
          </w:p>
          <w:p w14:paraId="35AFC848" w14:textId="77777777" w:rsidR="00E414B4" w:rsidRPr="00DF4F1F" w:rsidRDefault="00E414B4" w:rsidP="00E414B4">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 xml:space="preserve">7.3. Тежеусіз күш жағдайларының туындауы мен оның </w:t>
            </w:r>
            <w:r w:rsidRPr="00DF4F1F">
              <w:rPr>
                <w:rFonts w:ascii="Times New Roman" w:eastAsia="Arial Unicode MS" w:hAnsi="Times New Roman" w:cs="Times New Roman"/>
                <w:sz w:val="20"/>
                <w:szCs w:val="20"/>
                <w:lang w:val="kk-KZ"/>
              </w:rPr>
              <w:lastRenderedPageBreak/>
              <w:t>ұзақтық фактісі уәкілетті органдар беретін құжаттармен расталады.</w:t>
            </w:r>
          </w:p>
          <w:p w14:paraId="33A35031" w14:textId="77777777" w:rsidR="00E414B4" w:rsidRPr="00DF4F1F" w:rsidRDefault="00E414B4" w:rsidP="00E414B4">
            <w:pPr>
              <w:keepNext/>
              <w:widowControl w:val="0"/>
              <w:tabs>
                <w:tab w:val="left" w:pos="0"/>
              </w:tabs>
              <w:spacing w:after="0" w:line="240" w:lineRule="auto"/>
              <w:jc w:val="both"/>
              <w:rPr>
                <w:rFonts w:ascii="Times New Roman" w:eastAsia="Arial Unicode MS" w:hAnsi="Times New Roman" w:cs="Times New Roman"/>
                <w:sz w:val="20"/>
                <w:szCs w:val="20"/>
                <w:lang w:val="kk-KZ"/>
              </w:rPr>
            </w:pPr>
          </w:p>
          <w:p w14:paraId="1B484012" w14:textId="77777777" w:rsidR="00E414B4" w:rsidRPr="00DF4F1F" w:rsidRDefault="00E414B4" w:rsidP="00E414B4">
            <w:pPr>
              <w:pStyle w:val="a5"/>
              <w:keepNext/>
              <w:widowControl w:val="0"/>
              <w:numPr>
                <w:ilvl w:val="0"/>
                <w:numId w:val="13"/>
              </w:numPr>
              <w:tabs>
                <w:tab w:val="left" w:pos="2025"/>
              </w:tabs>
              <w:jc w:val="center"/>
              <w:rPr>
                <w:rFonts w:eastAsia="Arial Unicode MS"/>
                <w:b/>
                <w:sz w:val="20"/>
                <w:szCs w:val="20"/>
                <w:lang w:val="kk-KZ"/>
              </w:rPr>
            </w:pPr>
            <w:r w:rsidRPr="00DF4F1F">
              <w:rPr>
                <w:rFonts w:eastAsia="Arial Unicode MS"/>
                <w:b/>
                <w:sz w:val="20"/>
                <w:szCs w:val="20"/>
                <w:lang w:val="kk-KZ"/>
              </w:rPr>
              <w:t>ҚҰПИЯЛЫҚ</w:t>
            </w:r>
          </w:p>
          <w:p w14:paraId="3DCEA4F7" w14:textId="77777777" w:rsidR="00E414B4" w:rsidRPr="00DF4F1F" w:rsidRDefault="00E414B4" w:rsidP="00E414B4">
            <w:pPr>
              <w:keepNext/>
              <w:widowControl w:val="0"/>
              <w:spacing w:after="0" w:line="240" w:lineRule="auto"/>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8.1. Ақпаратты жариялау ҚР заңнамасында қарастырылған немесе ол уәкілетті  мемлекеттік органдардың ресми сұратуының негізінде жүзеге асырылатын жағдайларды қоспағанда, Тараптар жалпы Шарттың ережелері мен ақпаратты ұсынатын тарап құпиялы ретінде белгілеген барлық көрсетілген ақпаратты  екінші тарап ұсынатын тараптың жазбаша рұқсатынсыз ешқандай үшінші тарапқа жариялай алмайды деп таниды.</w:t>
            </w:r>
          </w:p>
          <w:p w14:paraId="3B9B7AF0" w14:textId="77777777" w:rsidR="00E414B4" w:rsidRPr="00DF4F1F" w:rsidRDefault="00E414B4" w:rsidP="00E414B4">
            <w:pPr>
              <w:keepNext/>
              <w:widowControl w:val="0"/>
              <w:spacing w:after="0" w:line="240" w:lineRule="auto"/>
              <w:jc w:val="both"/>
              <w:rPr>
                <w:rFonts w:ascii="Times New Roman" w:eastAsia="Arial Unicode MS" w:hAnsi="Times New Roman" w:cs="Times New Roman"/>
                <w:b/>
                <w:sz w:val="20"/>
                <w:szCs w:val="20"/>
                <w:lang w:val="kk-KZ"/>
              </w:rPr>
            </w:pPr>
          </w:p>
          <w:p w14:paraId="56C80F8B" w14:textId="77777777" w:rsidR="00E414B4" w:rsidRPr="00DF4F1F" w:rsidRDefault="00E414B4" w:rsidP="00E414B4">
            <w:pPr>
              <w:pStyle w:val="a5"/>
              <w:keepNext/>
              <w:widowControl w:val="0"/>
              <w:numPr>
                <w:ilvl w:val="0"/>
                <w:numId w:val="13"/>
              </w:numPr>
              <w:jc w:val="center"/>
              <w:rPr>
                <w:rFonts w:eastAsia="Arial Unicode MS"/>
                <w:b/>
                <w:sz w:val="20"/>
                <w:szCs w:val="20"/>
                <w:lang w:val="kk-KZ"/>
              </w:rPr>
            </w:pPr>
            <w:r w:rsidRPr="00DF4F1F">
              <w:rPr>
                <w:rFonts w:eastAsia="Arial Unicode MS"/>
                <w:b/>
                <w:sz w:val="20"/>
                <w:szCs w:val="20"/>
                <w:lang w:val="kk-KZ"/>
              </w:rPr>
              <w:t>ДАУЛАРДЫ ШЕШУ ТӘРТІБІ</w:t>
            </w:r>
          </w:p>
          <w:p w14:paraId="540936D7" w14:textId="77777777" w:rsidR="00E414B4" w:rsidRPr="00DF4F1F" w:rsidRDefault="00E414B4" w:rsidP="00E414B4">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 xml:space="preserve"> 9.1.  Осы Шартты орындау кезінде туындайтын  барлық даулар мен келіспеушіліктер келіссөз жолымен шешіледі.  </w:t>
            </w:r>
          </w:p>
          <w:p w14:paraId="0089ACCD" w14:textId="77777777" w:rsidR="00E414B4" w:rsidRPr="00DF4F1F" w:rsidRDefault="00E414B4" w:rsidP="00E414B4">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9.2. Егер Тараптар келiссөздер арқылы келiсiмге жетпеген жағдайда, даулар Қазақстан Республикасының қолданыстағы заңдарына сәйкес Тапсырыс беруші орналасқан жерде  қуыным өтініш беру арқылы  сотта қаралады.</w:t>
            </w:r>
          </w:p>
          <w:p w14:paraId="3CB6EE05" w14:textId="77777777" w:rsidR="00E414B4" w:rsidRPr="00DF4F1F" w:rsidRDefault="00E414B4" w:rsidP="00E414B4">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p>
          <w:p w14:paraId="50D5FC79" w14:textId="77777777" w:rsidR="00E414B4" w:rsidRPr="00DF4F1F" w:rsidRDefault="00E414B4" w:rsidP="00E414B4">
            <w:pPr>
              <w:pStyle w:val="a5"/>
              <w:keepNext/>
              <w:widowControl w:val="0"/>
              <w:numPr>
                <w:ilvl w:val="0"/>
                <w:numId w:val="13"/>
              </w:numPr>
              <w:tabs>
                <w:tab w:val="left" w:pos="0"/>
              </w:tabs>
              <w:ind w:right="84"/>
              <w:jc w:val="center"/>
              <w:rPr>
                <w:rFonts w:eastAsia="Arial Unicode MS"/>
                <w:b/>
                <w:sz w:val="20"/>
                <w:szCs w:val="20"/>
                <w:lang w:val="kk-KZ"/>
              </w:rPr>
            </w:pPr>
            <w:r w:rsidRPr="00DF4F1F">
              <w:rPr>
                <w:rFonts w:eastAsia="Arial Unicode MS"/>
                <w:b/>
                <w:sz w:val="20"/>
                <w:szCs w:val="20"/>
                <w:lang w:val="kk-KZ"/>
              </w:rPr>
              <w:t>ШАРТТЫҢ  ҚОЛДАНЫЛУ МЕРЗІМІ</w:t>
            </w:r>
          </w:p>
          <w:p w14:paraId="3C439E46" w14:textId="29EAE348" w:rsidR="00E414B4" w:rsidRPr="00DF4F1F" w:rsidRDefault="00E414B4" w:rsidP="00E414B4">
            <w:pPr>
              <w:widowControl w:val="0"/>
              <w:spacing w:after="0" w:line="240" w:lineRule="auto"/>
              <w:contextualSpacing/>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 xml:space="preserve">10.1.  Осы Шарт Тараптар қол қойған күннен бастап күшіне енеді және </w:t>
            </w:r>
            <w:permStart w:id="383731036" w:edGrp="everyone"/>
            <w:r w:rsidRPr="00DF4F1F">
              <w:rPr>
                <w:rFonts w:ascii="Times New Roman" w:eastAsia="Arial Unicode MS" w:hAnsi="Times New Roman" w:cs="Times New Roman"/>
                <w:sz w:val="20"/>
                <w:szCs w:val="20"/>
                <w:lang w:val="kk-KZ"/>
              </w:rPr>
              <w:t>202</w:t>
            </w:r>
            <w:r w:rsidR="000D1FEA" w:rsidRPr="00DF4F1F">
              <w:rPr>
                <w:rFonts w:ascii="Times New Roman" w:eastAsia="Arial Unicode MS" w:hAnsi="Times New Roman" w:cs="Times New Roman"/>
                <w:sz w:val="20"/>
                <w:szCs w:val="20"/>
                <w:lang w:val="kk-KZ"/>
              </w:rPr>
              <w:t>4</w:t>
            </w:r>
            <w:r w:rsidRPr="00DF4F1F">
              <w:rPr>
                <w:rFonts w:ascii="Times New Roman" w:eastAsia="Arial Unicode MS" w:hAnsi="Times New Roman" w:cs="Times New Roman"/>
                <w:sz w:val="20"/>
                <w:szCs w:val="20"/>
                <w:lang w:val="kk-KZ"/>
              </w:rPr>
              <w:t xml:space="preserve"> жылғы   желтоқсанның 31-не  дейін, ал Тауардың сапа кепілдігі мен оған кепілдік қызмет көрсету  жөніндегі міндеттемелерді  қоса алғанда, Тараптардың өздерінің шарттық міндеттемелерін орындауға қатысты бөлігі  –  толық орындалғанға дейін қолданылады. </w:t>
            </w:r>
          </w:p>
          <w:p w14:paraId="091BC7FD" w14:textId="77777777" w:rsidR="00E414B4" w:rsidRPr="00DF4F1F" w:rsidRDefault="00E414B4" w:rsidP="00E414B4">
            <w:pPr>
              <w:widowControl w:val="0"/>
              <w:spacing w:after="0" w:line="240" w:lineRule="auto"/>
              <w:contextualSpacing/>
              <w:jc w:val="both"/>
              <w:rPr>
                <w:rFonts w:ascii="Times New Roman" w:eastAsia="Arial Unicode MS" w:hAnsi="Times New Roman" w:cs="Times New Roman"/>
                <w:sz w:val="20"/>
                <w:szCs w:val="20"/>
                <w:lang w:val="kk-KZ"/>
              </w:rPr>
            </w:pPr>
          </w:p>
          <w:permEnd w:id="383731036"/>
          <w:p w14:paraId="09D3DF40" w14:textId="77777777" w:rsidR="00E414B4" w:rsidRPr="00DF4F1F" w:rsidRDefault="00E414B4" w:rsidP="00E414B4">
            <w:pPr>
              <w:pStyle w:val="a5"/>
              <w:keepNext/>
              <w:numPr>
                <w:ilvl w:val="0"/>
                <w:numId w:val="13"/>
              </w:numPr>
              <w:jc w:val="center"/>
              <w:rPr>
                <w:rFonts w:eastAsia="Arial Unicode MS"/>
                <w:b/>
                <w:sz w:val="20"/>
                <w:szCs w:val="20"/>
                <w:lang w:val="kk-KZ"/>
              </w:rPr>
            </w:pPr>
            <w:r w:rsidRPr="00DF4F1F">
              <w:rPr>
                <w:rFonts w:eastAsia="Arial Unicode MS"/>
                <w:b/>
                <w:sz w:val="20"/>
                <w:szCs w:val="20"/>
                <w:lang w:val="kk-KZ"/>
              </w:rPr>
              <w:t>ҚОРЫТЫНДЫ ЕРЕЖЕЛЕР</w:t>
            </w:r>
          </w:p>
          <w:p w14:paraId="20283F6B" w14:textId="77777777" w:rsidR="00E414B4" w:rsidRPr="00DF4F1F" w:rsidRDefault="00E414B4" w:rsidP="00E414B4">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 xml:space="preserve">11.1. Осы Шартқа енгізілетін  барлық өзгерістер мен толықтырулар Тараптардың келісімімен қабылданады және Тараптардың уәкілетті өкілдері қол қоятын қосымша келісіммен ресімделеді және ол  осы Шарттың ажырамас бөлігі болып табылады. </w:t>
            </w:r>
          </w:p>
          <w:p w14:paraId="4315A2F2" w14:textId="77777777" w:rsidR="00E414B4" w:rsidRPr="00DF4F1F" w:rsidRDefault="00E414B4" w:rsidP="00E414B4">
            <w:pPr>
              <w:keepNext/>
              <w:tabs>
                <w:tab w:val="left" w:pos="142"/>
              </w:tabs>
              <w:spacing w:after="0" w:line="240" w:lineRule="auto"/>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11.2. Мемлекеттік сатып алу туралы осы  шартқа, Жеткізушіні таңдауға негіз болған сапа мен басқа ережелер өзгермейтін талаппен, мына жағдайларда өзгерістер енгізуге жол беріледі:</w:t>
            </w:r>
          </w:p>
          <w:p w14:paraId="3018E4CC" w14:textId="77777777" w:rsidR="00E414B4" w:rsidRPr="00DF4F1F" w:rsidRDefault="00E414B4" w:rsidP="00E414B4">
            <w:pPr>
              <w:keepNext/>
              <w:tabs>
                <w:tab w:val="left" w:pos="142"/>
              </w:tabs>
              <w:spacing w:after="0" w:line="240" w:lineRule="auto"/>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1)  сатып алынатын Тауар көлеміне қажеттіліктің кемуімен  немесе артуымен байланысты, Тауардың техникалық маманданымында (осы Шартқа 1-қосымшада)  көрсетілген Тауардың бірлік құнының бағасы өзгермейтін талаппен,  Шарттың бағасын арттыруға немесе азайтуға қатысты бөлігіне;</w:t>
            </w:r>
          </w:p>
          <w:p w14:paraId="460E3981" w14:textId="77777777" w:rsidR="00E414B4" w:rsidRPr="00DF4F1F" w:rsidRDefault="00E414B4" w:rsidP="00E414B4">
            <w:pPr>
              <w:keepNext/>
              <w:tabs>
                <w:tab w:val="left" w:pos="142"/>
              </w:tabs>
              <w:spacing w:after="0" w:line="240" w:lineRule="auto"/>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 xml:space="preserve">2) егер Жеткізуші Тапсырыс берушіге осы Шартты орындау процесінде Тауар бірлігінің бағасы өзгермейтін талаппен, сапасы   және (немесе) техникалық сипаттамалары не болмаса  жеткізу мерзімдері мен жағдайлары жақсы Тауарды  ұсынған жағдайда; </w:t>
            </w:r>
          </w:p>
          <w:p w14:paraId="2AC0EA13" w14:textId="77777777" w:rsidR="00E414B4" w:rsidRPr="00DF4F1F" w:rsidRDefault="00E414B4" w:rsidP="00E414B4">
            <w:pPr>
              <w:keepNext/>
              <w:tabs>
                <w:tab w:val="left" w:pos="142"/>
              </w:tabs>
              <w:spacing w:after="0" w:line="240" w:lineRule="auto"/>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3) Тауарлардың бағасы  және тиісінше Шарт сомасының төмендеуіне қатысты Тараптардың өзара келісімі бойынша.</w:t>
            </w:r>
          </w:p>
          <w:p w14:paraId="45E09712" w14:textId="77777777" w:rsidR="00E414B4" w:rsidRPr="00DF4F1F" w:rsidRDefault="00E414B4" w:rsidP="00E414B4">
            <w:pPr>
              <w:keepNext/>
              <w:tabs>
                <w:tab w:val="left" w:pos="142"/>
              </w:tabs>
              <w:spacing w:after="0" w:line="240" w:lineRule="auto"/>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 xml:space="preserve">11.3. Осы Шартқа  жүргізілген мемлекеттік сатудың және (немесе) Жеткізуші таңдау үшін негіз болып табылатын ережелердің және (немесе) ұсыныстың мазмұнын өзгертуі мүмкін өзгерістерді енгізуге жол берілмейді.  </w:t>
            </w:r>
          </w:p>
          <w:p w14:paraId="541061E8" w14:textId="77777777" w:rsidR="00E414B4" w:rsidRPr="00DF4F1F" w:rsidRDefault="00E414B4" w:rsidP="00E414B4">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 xml:space="preserve">11.4. Тараптардың бірі таратылған жағдайда, Шарт </w:t>
            </w:r>
            <w:r w:rsidRPr="00DF4F1F">
              <w:rPr>
                <w:rFonts w:ascii="Times New Roman" w:eastAsia="Arial Unicode MS" w:hAnsi="Times New Roman" w:cs="Times New Roman"/>
                <w:sz w:val="20"/>
                <w:szCs w:val="20"/>
                <w:lang w:val="kk-KZ"/>
              </w:rPr>
              <w:lastRenderedPageBreak/>
              <w:t xml:space="preserve">бойынша олардың құқықтары мен міндеттемелері тоқтатылмайды және олардың құқық иеленушілеріне өтеді. </w:t>
            </w:r>
          </w:p>
          <w:p w14:paraId="1388EF5B" w14:textId="77777777" w:rsidR="00E414B4" w:rsidRPr="00DF4F1F" w:rsidRDefault="00E414B4" w:rsidP="00E414B4">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 xml:space="preserve">11.5. Бір Тарап екінші Тарапқа Шартқа сәйкес жіберетін кез-келген хабарлама хат,  жеделхат, телекс немесе факс түрінде жіберіліп, кейін осы құжатты алушы Тараптың мекенжайына осы құжаттың түпнұсқасы жолданады. </w:t>
            </w:r>
          </w:p>
          <w:p w14:paraId="07532305" w14:textId="77777777" w:rsidR="00E414B4" w:rsidRPr="00DF4F1F" w:rsidRDefault="00E414B4" w:rsidP="00E414B4">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11.6. Хабарлама жеткізілген күннен кейін  немесе күшіне ену көрсетілген күннен (егер хабарламада көрсетілсе) бастап, осы күндердің қайсысы кешірек жететіне байланысты күшіне енеді.</w:t>
            </w:r>
          </w:p>
          <w:p w14:paraId="1B7329B2" w14:textId="77777777" w:rsidR="00E414B4" w:rsidRPr="00DF4F1F" w:rsidRDefault="00E414B4" w:rsidP="00E414B4">
            <w:pPr>
              <w:spacing w:after="0" w:line="240" w:lineRule="auto"/>
              <w:ind w:left="34"/>
              <w:contextualSpacing/>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 xml:space="preserve">11.7. Шарт Тараптардың арасында қол жеткізілген келісімнің толық мәтіні болып табылады. </w:t>
            </w:r>
          </w:p>
          <w:p w14:paraId="2C1351F4" w14:textId="77777777" w:rsidR="00E414B4" w:rsidRPr="00DF4F1F" w:rsidRDefault="00E414B4" w:rsidP="00E414B4">
            <w:pPr>
              <w:pStyle w:val="a5"/>
              <w:widowControl w:val="0"/>
              <w:ind w:left="0"/>
              <w:jc w:val="both"/>
              <w:rPr>
                <w:rFonts w:eastAsia="Arial Unicode MS"/>
                <w:sz w:val="20"/>
                <w:szCs w:val="20"/>
                <w:lang w:val="kk-KZ" w:eastAsia="en-US"/>
              </w:rPr>
            </w:pPr>
            <w:r w:rsidRPr="00DF4F1F">
              <w:rPr>
                <w:rFonts w:eastAsia="Arial Unicode MS"/>
                <w:sz w:val="20"/>
                <w:szCs w:val="20"/>
                <w:lang w:val="kk-KZ" w:eastAsia="en-US"/>
              </w:rPr>
              <w:t>11.8. Осы Шарт заңды күші бірдей екі данада, мемлекеттік және орыс тілдерінде, Тараптардың әрқайсысы үшін бір данадан жасалды. Осы Шарттың мемлекеттік және орыс тілдеріндегі мәтіндерінің арасында сәйкессіздіктер болған жағдайда, Тараптар орыс тіліндегі мәтінді басшылыққа алады.</w:t>
            </w:r>
          </w:p>
          <w:p w14:paraId="7C3BD1A2" w14:textId="77777777" w:rsidR="00E414B4" w:rsidRPr="00DF4F1F" w:rsidRDefault="00E414B4" w:rsidP="00E414B4">
            <w:pPr>
              <w:pStyle w:val="a5"/>
              <w:widowControl w:val="0"/>
              <w:ind w:left="0"/>
              <w:jc w:val="both"/>
              <w:rPr>
                <w:rFonts w:eastAsia="Arial Unicode MS"/>
                <w:sz w:val="20"/>
                <w:szCs w:val="20"/>
                <w:lang w:val="kk-KZ" w:eastAsia="en-US"/>
              </w:rPr>
            </w:pPr>
          </w:p>
          <w:p w14:paraId="1DE62572" w14:textId="77777777" w:rsidR="00E414B4" w:rsidRPr="00DF4F1F" w:rsidRDefault="00E414B4" w:rsidP="00E414B4">
            <w:pPr>
              <w:widowControl w:val="0"/>
              <w:spacing w:after="0" w:line="240" w:lineRule="auto"/>
              <w:jc w:val="both"/>
              <w:rPr>
                <w:rFonts w:ascii="Times New Roman" w:eastAsia="Arial Unicode MS" w:hAnsi="Times New Roman" w:cs="Times New Roman"/>
                <w:b/>
                <w:sz w:val="20"/>
                <w:szCs w:val="20"/>
                <w:lang w:val="kk-KZ"/>
              </w:rPr>
            </w:pPr>
            <w:r w:rsidRPr="00DF4F1F">
              <w:rPr>
                <w:rFonts w:ascii="Times New Roman" w:eastAsia="Arial Unicode MS" w:hAnsi="Times New Roman" w:cs="Times New Roman"/>
                <w:b/>
                <w:sz w:val="20"/>
                <w:szCs w:val="20"/>
                <w:lang w:val="kk-KZ"/>
              </w:rPr>
              <w:t xml:space="preserve">ТАРАПТАРДЫҢ ЗАҢДЫ МЕКЕНЖАЙЛАРЫ МЕН ДЕРЕКТЕМЕЛЕРІ: </w:t>
            </w:r>
          </w:p>
          <w:p w14:paraId="213747FB" w14:textId="77777777" w:rsidR="00E414B4" w:rsidRPr="00DF4F1F" w:rsidRDefault="00E414B4" w:rsidP="00E414B4">
            <w:pPr>
              <w:widowControl w:val="0"/>
              <w:spacing w:after="0" w:line="240" w:lineRule="auto"/>
              <w:jc w:val="both"/>
              <w:rPr>
                <w:rFonts w:ascii="Times New Roman" w:eastAsia="Arial Unicode MS" w:hAnsi="Times New Roman" w:cs="Times New Roman"/>
                <w:b/>
                <w:sz w:val="20"/>
                <w:szCs w:val="20"/>
                <w:lang w:val="kk-KZ"/>
              </w:rPr>
            </w:pPr>
            <w:r w:rsidRPr="00DF4F1F">
              <w:rPr>
                <w:rFonts w:ascii="Times New Roman" w:eastAsia="Arial Unicode MS" w:hAnsi="Times New Roman" w:cs="Times New Roman"/>
                <w:b/>
                <w:sz w:val="20"/>
                <w:szCs w:val="20"/>
                <w:lang w:val="kk-KZ"/>
              </w:rPr>
              <w:t>«Тапсырысшы»</w:t>
            </w:r>
          </w:p>
          <w:p w14:paraId="60D1192F" w14:textId="77777777" w:rsidR="00E414B4" w:rsidRPr="00DF4F1F" w:rsidRDefault="00E414B4" w:rsidP="00E414B4">
            <w:pPr>
              <w:tabs>
                <w:tab w:val="left" w:pos="3640"/>
              </w:tabs>
              <w:spacing w:after="0" w:line="240" w:lineRule="auto"/>
              <w:rPr>
                <w:rFonts w:ascii="Times New Roman" w:hAnsi="Times New Roman" w:cs="Times New Roman"/>
                <w:b/>
                <w:sz w:val="20"/>
                <w:szCs w:val="20"/>
                <w:lang w:val="kk-KZ"/>
              </w:rPr>
            </w:pPr>
            <w:r w:rsidRPr="00DF4F1F">
              <w:rPr>
                <w:rFonts w:ascii="Times New Roman" w:hAnsi="Times New Roman" w:cs="Times New Roman"/>
                <w:b/>
                <w:sz w:val="20"/>
                <w:szCs w:val="20"/>
                <w:lang w:val="kk-KZ"/>
              </w:rPr>
              <w:t>"Қазақ онкология және радиология ғылыми-зерттеу институты" АҚ</w:t>
            </w:r>
          </w:p>
          <w:p w14:paraId="50C01855" w14:textId="77777777" w:rsidR="00E414B4" w:rsidRPr="00DF4F1F" w:rsidRDefault="00E414B4" w:rsidP="00E414B4">
            <w:pPr>
              <w:spacing w:after="0" w:line="240" w:lineRule="auto"/>
              <w:ind w:firstLine="13"/>
              <w:rPr>
                <w:rFonts w:ascii="Times New Roman" w:eastAsia="Times New Roman" w:hAnsi="Times New Roman" w:cs="Times New Roman"/>
                <w:sz w:val="20"/>
                <w:szCs w:val="20"/>
              </w:rPr>
            </w:pPr>
            <w:r w:rsidRPr="00DF4F1F">
              <w:rPr>
                <w:rFonts w:ascii="Times New Roman" w:eastAsia="Times New Roman" w:hAnsi="Times New Roman" w:cs="Times New Roman"/>
                <w:sz w:val="20"/>
                <w:szCs w:val="20"/>
              </w:rPr>
              <w:t>г.Алматы, Алмалинский район, проспект Абая, 91</w:t>
            </w:r>
          </w:p>
          <w:p w14:paraId="7472632C" w14:textId="77777777" w:rsidR="00E414B4" w:rsidRPr="00DF4F1F" w:rsidRDefault="00E414B4" w:rsidP="00E414B4">
            <w:pPr>
              <w:spacing w:after="0" w:line="240" w:lineRule="auto"/>
              <w:ind w:firstLine="13"/>
              <w:rPr>
                <w:rFonts w:ascii="Times New Roman" w:eastAsia="Times New Roman" w:hAnsi="Times New Roman" w:cs="Times New Roman"/>
                <w:sz w:val="20"/>
                <w:szCs w:val="20"/>
              </w:rPr>
            </w:pPr>
            <w:r w:rsidRPr="00DF4F1F">
              <w:rPr>
                <w:rFonts w:ascii="Times New Roman" w:eastAsia="Times New Roman" w:hAnsi="Times New Roman" w:cs="Times New Roman"/>
                <w:sz w:val="20"/>
                <w:szCs w:val="20"/>
              </w:rPr>
              <w:t>БИН 990240007098</w:t>
            </w:r>
          </w:p>
          <w:p w14:paraId="63537735" w14:textId="77777777" w:rsidR="00E414B4" w:rsidRPr="00DF4F1F" w:rsidRDefault="00E414B4" w:rsidP="00E414B4">
            <w:pPr>
              <w:spacing w:after="0" w:line="240" w:lineRule="auto"/>
              <w:rPr>
                <w:rFonts w:ascii="Times New Roman" w:hAnsi="Times New Roman" w:cs="Times New Roman"/>
                <w:noProof/>
                <w:sz w:val="20"/>
                <w:szCs w:val="20"/>
                <w:lang w:val="kk-KZ"/>
              </w:rPr>
            </w:pPr>
            <w:r w:rsidRPr="00DF4F1F">
              <w:rPr>
                <w:rFonts w:ascii="Times New Roman" w:hAnsi="Times New Roman" w:cs="Times New Roman"/>
                <w:sz w:val="20"/>
                <w:szCs w:val="20"/>
              </w:rPr>
              <w:t xml:space="preserve">ИИК </w:t>
            </w:r>
            <w:r w:rsidRPr="00DF4F1F">
              <w:rPr>
                <w:rFonts w:ascii="Times New Roman" w:hAnsi="Times New Roman" w:cs="Times New Roman"/>
                <w:noProof/>
                <w:sz w:val="20"/>
                <w:szCs w:val="20"/>
                <w:lang w:val="kk-KZ"/>
              </w:rPr>
              <w:t>KZ878562203115945613</w:t>
            </w:r>
          </w:p>
          <w:p w14:paraId="14111F92" w14:textId="77777777" w:rsidR="00E414B4" w:rsidRPr="00DF4F1F" w:rsidRDefault="00E414B4" w:rsidP="00E414B4">
            <w:pPr>
              <w:spacing w:after="0" w:line="240" w:lineRule="auto"/>
              <w:rPr>
                <w:rFonts w:ascii="Times New Roman" w:hAnsi="Times New Roman" w:cs="Times New Roman"/>
                <w:sz w:val="20"/>
                <w:szCs w:val="20"/>
              </w:rPr>
            </w:pPr>
            <w:r w:rsidRPr="00DF4F1F">
              <w:rPr>
                <w:rFonts w:ascii="Times New Roman" w:hAnsi="Times New Roman" w:cs="Times New Roman"/>
                <w:sz w:val="20"/>
                <w:szCs w:val="20"/>
              </w:rPr>
              <w:t xml:space="preserve">БИК </w:t>
            </w:r>
            <w:r w:rsidRPr="00DF4F1F">
              <w:rPr>
                <w:rFonts w:ascii="Times New Roman" w:hAnsi="Times New Roman" w:cs="Times New Roman"/>
                <w:sz w:val="20"/>
                <w:szCs w:val="20"/>
                <w:lang w:val="en-US"/>
              </w:rPr>
              <w:t>KCJBKZKX</w:t>
            </w:r>
          </w:p>
          <w:p w14:paraId="6FF4EC6B" w14:textId="77777777" w:rsidR="00E414B4" w:rsidRPr="00DF4F1F" w:rsidRDefault="00E414B4" w:rsidP="00E414B4">
            <w:pPr>
              <w:spacing w:after="0" w:line="240" w:lineRule="auto"/>
              <w:rPr>
                <w:rFonts w:ascii="Times New Roman" w:hAnsi="Times New Roman" w:cs="Times New Roman"/>
                <w:sz w:val="20"/>
                <w:szCs w:val="20"/>
              </w:rPr>
            </w:pPr>
            <w:r w:rsidRPr="00DF4F1F">
              <w:rPr>
                <w:rFonts w:ascii="Times New Roman" w:hAnsi="Times New Roman" w:cs="Times New Roman"/>
                <w:sz w:val="20"/>
                <w:szCs w:val="20"/>
              </w:rPr>
              <w:t xml:space="preserve">АО «Банк ЦентрКредит», филиал в г.Алматы </w:t>
            </w:r>
          </w:p>
          <w:p w14:paraId="221EB08C" w14:textId="77777777" w:rsidR="00E414B4" w:rsidRPr="00DF4F1F" w:rsidRDefault="00E414B4" w:rsidP="00E414B4">
            <w:pPr>
              <w:spacing w:after="0" w:line="240" w:lineRule="auto"/>
              <w:rPr>
                <w:rFonts w:ascii="Times New Roman" w:eastAsia="Arial Unicode MS" w:hAnsi="Times New Roman" w:cs="Times New Roman"/>
                <w:sz w:val="20"/>
                <w:szCs w:val="20"/>
                <w:lang w:val="kk-KZ"/>
              </w:rPr>
            </w:pPr>
            <w:r w:rsidRPr="00DF4F1F">
              <w:rPr>
                <w:rFonts w:ascii="Times New Roman" w:eastAsia="Times New Roman" w:hAnsi="Times New Roman" w:cs="Times New Roman"/>
                <w:sz w:val="20"/>
                <w:szCs w:val="20"/>
              </w:rPr>
              <w:t>Тел.: 8(727)2921075</w:t>
            </w:r>
          </w:p>
          <w:p w14:paraId="0E679F16" w14:textId="77777777" w:rsidR="00E414B4" w:rsidRPr="00DF4F1F" w:rsidRDefault="00E414B4" w:rsidP="00E414B4">
            <w:pPr>
              <w:widowControl w:val="0"/>
              <w:spacing w:after="0" w:line="240" w:lineRule="auto"/>
              <w:jc w:val="both"/>
              <w:rPr>
                <w:rFonts w:ascii="Times New Roman" w:eastAsia="Arial Unicode MS" w:hAnsi="Times New Roman" w:cs="Times New Roman"/>
                <w:b/>
                <w:sz w:val="20"/>
                <w:szCs w:val="20"/>
                <w:lang w:val="kk-KZ"/>
              </w:rPr>
            </w:pPr>
            <w:permStart w:id="570502824" w:edGrp="everyone"/>
          </w:p>
          <w:p w14:paraId="384ED99F" w14:textId="77777777" w:rsidR="00E414B4" w:rsidRPr="00DF4F1F" w:rsidRDefault="00E414B4" w:rsidP="00E414B4">
            <w:pPr>
              <w:widowControl w:val="0"/>
              <w:spacing w:after="0" w:line="240" w:lineRule="auto"/>
              <w:jc w:val="both"/>
              <w:rPr>
                <w:rFonts w:ascii="Times New Roman" w:hAnsi="Times New Roman" w:cs="Times New Roman"/>
                <w:b/>
                <w:sz w:val="20"/>
                <w:szCs w:val="20"/>
                <w:lang w:val="kk-KZ"/>
              </w:rPr>
            </w:pPr>
            <w:r w:rsidRPr="00DF4F1F">
              <w:rPr>
                <w:rStyle w:val="af8"/>
                <w:rFonts w:ascii="Times New Roman" w:hAnsi="Times New Roman" w:cs="Times New Roman"/>
                <w:sz w:val="20"/>
                <w:szCs w:val="20"/>
                <w:lang w:val="kk-KZ"/>
              </w:rPr>
              <w:t>Басқарма төрайымы</w:t>
            </w:r>
            <w:r w:rsidRPr="00DF4F1F">
              <w:rPr>
                <w:rStyle w:val="af8"/>
                <w:rFonts w:ascii="Times New Roman" w:hAnsi="Times New Roman" w:cs="Times New Roman"/>
                <w:sz w:val="20"/>
                <w:szCs w:val="20"/>
                <w:shd w:val="clear" w:color="auto" w:fill="F9F9F9"/>
                <w:lang w:val="kk-KZ"/>
              </w:rPr>
              <w:t>.</w:t>
            </w:r>
            <w:permEnd w:id="570502824"/>
          </w:p>
          <w:p w14:paraId="43FF7F4E" w14:textId="77777777" w:rsidR="00E414B4" w:rsidRPr="00DF4F1F" w:rsidRDefault="00E414B4" w:rsidP="00E414B4">
            <w:pPr>
              <w:widowControl w:val="0"/>
              <w:spacing w:after="0" w:line="240" w:lineRule="auto"/>
              <w:jc w:val="both"/>
              <w:rPr>
                <w:rFonts w:ascii="Times New Roman" w:eastAsia="Arial Unicode MS" w:hAnsi="Times New Roman" w:cs="Times New Roman"/>
                <w:b/>
                <w:sz w:val="20"/>
                <w:szCs w:val="20"/>
                <w:lang w:val="kk-KZ"/>
              </w:rPr>
            </w:pPr>
          </w:p>
          <w:p w14:paraId="3BC3A54F" w14:textId="77777777" w:rsidR="00E414B4" w:rsidRPr="00DF4F1F" w:rsidRDefault="00E414B4" w:rsidP="00E414B4">
            <w:pPr>
              <w:widowControl w:val="0"/>
              <w:spacing w:after="0" w:line="240" w:lineRule="auto"/>
              <w:jc w:val="both"/>
              <w:rPr>
                <w:rFonts w:ascii="Times New Roman" w:eastAsia="Arial Unicode MS" w:hAnsi="Times New Roman" w:cs="Times New Roman"/>
                <w:b/>
                <w:sz w:val="20"/>
                <w:szCs w:val="20"/>
                <w:lang w:val="kk-KZ"/>
              </w:rPr>
            </w:pPr>
            <w:r w:rsidRPr="00DF4F1F">
              <w:rPr>
                <w:rFonts w:ascii="Times New Roman" w:eastAsia="Arial Unicode MS" w:hAnsi="Times New Roman" w:cs="Times New Roman"/>
                <w:b/>
                <w:sz w:val="20"/>
                <w:szCs w:val="20"/>
                <w:lang w:val="kk-KZ"/>
              </w:rPr>
              <w:t>_____________________ Кайдарова Д. Р.</w:t>
            </w:r>
          </w:p>
          <w:p w14:paraId="5BA99699" w14:textId="77777777" w:rsidR="00E414B4" w:rsidRPr="00DF4F1F" w:rsidRDefault="00E414B4" w:rsidP="00E414B4">
            <w:pPr>
              <w:widowControl w:val="0"/>
              <w:spacing w:after="0" w:line="240" w:lineRule="auto"/>
              <w:jc w:val="both"/>
              <w:rPr>
                <w:rFonts w:ascii="Times New Roman" w:eastAsia="Arial Unicode MS" w:hAnsi="Times New Roman" w:cs="Times New Roman"/>
                <w:b/>
                <w:sz w:val="20"/>
                <w:szCs w:val="20"/>
                <w:lang w:val="kk-KZ"/>
              </w:rPr>
            </w:pPr>
            <w:r w:rsidRPr="00DF4F1F">
              <w:rPr>
                <w:rFonts w:ascii="Times New Roman" w:eastAsia="Arial Unicode MS" w:hAnsi="Times New Roman" w:cs="Times New Roman"/>
                <w:b/>
                <w:sz w:val="20"/>
                <w:szCs w:val="20"/>
                <w:lang w:val="kk-KZ"/>
              </w:rPr>
              <w:t>(қолы)</w:t>
            </w:r>
          </w:p>
          <w:p w14:paraId="14034FB0" w14:textId="77777777" w:rsidR="00E414B4" w:rsidRPr="00DF4F1F" w:rsidRDefault="00E414B4" w:rsidP="00E414B4">
            <w:pPr>
              <w:tabs>
                <w:tab w:val="left" w:pos="3640"/>
              </w:tabs>
              <w:spacing w:after="0" w:line="240" w:lineRule="auto"/>
              <w:jc w:val="both"/>
              <w:rPr>
                <w:rFonts w:ascii="Times New Roman" w:eastAsia="Arial Unicode MS" w:hAnsi="Times New Roman" w:cs="Times New Roman"/>
                <w:b/>
                <w:sz w:val="20"/>
                <w:szCs w:val="20"/>
                <w:lang w:val="kk-KZ"/>
              </w:rPr>
            </w:pPr>
            <w:r w:rsidRPr="00DF4F1F">
              <w:rPr>
                <w:rFonts w:ascii="Times New Roman" w:eastAsia="Arial Unicode MS" w:hAnsi="Times New Roman" w:cs="Times New Roman"/>
                <w:b/>
                <w:sz w:val="20"/>
                <w:szCs w:val="20"/>
                <w:lang w:val="kk-KZ"/>
              </w:rPr>
              <w:t>МП</w:t>
            </w:r>
          </w:p>
          <w:p w14:paraId="5E14E030" w14:textId="77777777" w:rsidR="00E414B4" w:rsidRPr="00DF4F1F" w:rsidRDefault="00E414B4" w:rsidP="00E414B4">
            <w:pPr>
              <w:tabs>
                <w:tab w:val="left" w:pos="3640"/>
              </w:tabs>
              <w:spacing w:after="0" w:line="240" w:lineRule="auto"/>
              <w:jc w:val="both"/>
              <w:rPr>
                <w:rFonts w:ascii="Times New Roman" w:eastAsia="Arial Unicode MS" w:hAnsi="Times New Roman" w:cs="Times New Roman"/>
                <w:b/>
                <w:sz w:val="20"/>
                <w:szCs w:val="20"/>
                <w:lang w:val="kk-KZ"/>
              </w:rPr>
            </w:pPr>
          </w:p>
          <w:p w14:paraId="61E975B1" w14:textId="77777777" w:rsidR="00E414B4" w:rsidRPr="00DF4F1F" w:rsidRDefault="00E414B4" w:rsidP="00E414B4">
            <w:pPr>
              <w:tabs>
                <w:tab w:val="left" w:pos="3640"/>
              </w:tabs>
              <w:spacing w:after="0" w:line="240" w:lineRule="auto"/>
              <w:jc w:val="both"/>
              <w:rPr>
                <w:rFonts w:ascii="Times New Roman" w:eastAsia="Arial Unicode MS" w:hAnsi="Times New Roman" w:cs="Times New Roman"/>
                <w:b/>
                <w:sz w:val="20"/>
                <w:szCs w:val="20"/>
                <w:lang w:val="kk-KZ"/>
              </w:rPr>
            </w:pPr>
            <w:r w:rsidRPr="00DF4F1F">
              <w:rPr>
                <w:rFonts w:ascii="Times New Roman" w:eastAsia="Arial Unicode MS" w:hAnsi="Times New Roman" w:cs="Times New Roman"/>
                <w:b/>
                <w:sz w:val="20"/>
                <w:szCs w:val="20"/>
                <w:lang w:val="kk-KZ"/>
              </w:rPr>
              <w:t>«Жеткізуші»</w:t>
            </w:r>
          </w:p>
          <w:p w14:paraId="5454E27D" w14:textId="77777777" w:rsidR="00E414B4" w:rsidRPr="00DF4F1F" w:rsidRDefault="00E414B4" w:rsidP="00E414B4">
            <w:pPr>
              <w:tabs>
                <w:tab w:val="left" w:pos="3640"/>
              </w:tabs>
              <w:spacing w:after="0" w:line="240" w:lineRule="auto"/>
              <w:jc w:val="both"/>
              <w:rPr>
                <w:rFonts w:ascii="Times New Roman" w:eastAsia="Times New Roman" w:hAnsi="Times New Roman" w:cs="Times New Roman"/>
                <w:b/>
                <w:sz w:val="20"/>
                <w:szCs w:val="20"/>
                <w:lang w:val="kk-KZ"/>
              </w:rPr>
            </w:pPr>
            <w:r w:rsidRPr="00DF4F1F">
              <w:rPr>
                <w:rFonts w:ascii="Times New Roman" w:eastAsia="Times New Roman" w:hAnsi="Times New Roman" w:cs="Times New Roman"/>
                <w:b/>
                <w:sz w:val="20"/>
                <w:szCs w:val="20"/>
                <w:lang w:val="kk-KZ"/>
              </w:rPr>
              <w:t xml:space="preserve">«_______» ЖШС   </w:t>
            </w:r>
          </w:p>
          <w:p w14:paraId="5781B16C" w14:textId="77777777" w:rsidR="00E414B4" w:rsidRPr="00DF4F1F" w:rsidRDefault="00E414B4" w:rsidP="00E414B4">
            <w:pPr>
              <w:tabs>
                <w:tab w:val="left" w:pos="3640"/>
              </w:tabs>
              <w:spacing w:after="0" w:line="240" w:lineRule="auto"/>
              <w:jc w:val="both"/>
              <w:rPr>
                <w:rFonts w:ascii="Times New Roman" w:eastAsia="Times New Roman" w:hAnsi="Times New Roman" w:cs="Times New Roman"/>
                <w:sz w:val="20"/>
                <w:szCs w:val="20"/>
                <w:lang w:val="kk-KZ"/>
              </w:rPr>
            </w:pPr>
            <w:r w:rsidRPr="00DF4F1F">
              <w:rPr>
                <w:rFonts w:ascii="Times New Roman" w:eastAsia="Times New Roman" w:hAnsi="Times New Roman" w:cs="Times New Roman"/>
                <w:sz w:val="20"/>
                <w:szCs w:val="20"/>
                <w:lang w:val="kk-KZ"/>
              </w:rPr>
              <w:t xml:space="preserve">Заңды мекенжайы: </w:t>
            </w:r>
          </w:p>
          <w:p w14:paraId="2580582C" w14:textId="77777777" w:rsidR="00E414B4" w:rsidRPr="00DF4F1F" w:rsidRDefault="00E414B4" w:rsidP="00E414B4">
            <w:pPr>
              <w:tabs>
                <w:tab w:val="left" w:pos="3640"/>
              </w:tabs>
              <w:spacing w:after="0" w:line="240" w:lineRule="auto"/>
              <w:jc w:val="both"/>
              <w:rPr>
                <w:rFonts w:ascii="Times New Roman" w:eastAsia="Times New Roman" w:hAnsi="Times New Roman" w:cs="Times New Roman"/>
                <w:sz w:val="20"/>
                <w:szCs w:val="20"/>
                <w:lang w:val="kk-KZ"/>
              </w:rPr>
            </w:pPr>
          </w:p>
          <w:p w14:paraId="47C364F4" w14:textId="77777777" w:rsidR="00E414B4" w:rsidRPr="00DF4F1F" w:rsidRDefault="00E414B4" w:rsidP="00E414B4">
            <w:pPr>
              <w:tabs>
                <w:tab w:val="left" w:pos="3640"/>
              </w:tabs>
              <w:spacing w:after="0" w:line="240" w:lineRule="auto"/>
              <w:jc w:val="both"/>
              <w:rPr>
                <w:rFonts w:ascii="Times New Roman" w:eastAsia="Times New Roman" w:hAnsi="Times New Roman" w:cs="Times New Roman"/>
                <w:sz w:val="20"/>
                <w:szCs w:val="20"/>
                <w:lang w:val="kk-KZ"/>
              </w:rPr>
            </w:pPr>
            <w:r w:rsidRPr="00DF4F1F">
              <w:rPr>
                <w:rFonts w:ascii="Times New Roman" w:eastAsia="Times New Roman" w:hAnsi="Times New Roman" w:cs="Times New Roman"/>
                <w:sz w:val="20"/>
                <w:szCs w:val="20"/>
                <w:lang w:val="kk-KZ"/>
              </w:rPr>
              <w:t xml:space="preserve"> </w:t>
            </w:r>
          </w:p>
          <w:p w14:paraId="2E04BDBB" w14:textId="77777777" w:rsidR="00E414B4" w:rsidRPr="00DF4F1F" w:rsidRDefault="00E414B4" w:rsidP="00E414B4">
            <w:pPr>
              <w:tabs>
                <w:tab w:val="left" w:pos="3640"/>
              </w:tabs>
              <w:spacing w:after="0" w:line="240" w:lineRule="auto"/>
              <w:jc w:val="both"/>
              <w:rPr>
                <w:rFonts w:ascii="Times New Roman" w:eastAsia="Times New Roman" w:hAnsi="Times New Roman" w:cs="Times New Roman"/>
                <w:b/>
                <w:sz w:val="20"/>
                <w:szCs w:val="20"/>
                <w:lang w:val="kk-KZ"/>
              </w:rPr>
            </w:pPr>
            <w:r w:rsidRPr="00DF4F1F">
              <w:rPr>
                <w:rFonts w:ascii="Times New Roman" w:eastAsia="Times New Roman" w:hAnsi="Times New Roman" w:cs="Times New Roman"/>
                <w:b/>
                <w:sz w:val="20"/>
                <w:szCs w:val="20"/>
                <w:lang w:val="kk-KZ"/>
              </w:rPr>
              <w:t xml:space="preserve">      </w:t>
            </w:r>
          </w:p>
          <w:p w14:paraId="06EF87A7" w14:textId="77777777" w:rsidR="00E414B4" w:rsidRPr="00DF4F1F" w:rsidRDefault="00E414B4" w:rsidP="00E414B4">
            <w:pPr>
              <w:tabs>
                <w:tab w:val="left" w:pos="3640"/>
              </w:tabs>
              <w:spacing w:after="0" w:line="240" w:lineRule="auto"/>
              <w:jc w:val="both"/>
              <w:rPr>
                <w:rFonts w:ascii="Times New Roman" w:eastAsia="Times New Roman" w:hAnsi="Times New Roman" w:cs="Times New Roman"/>
                <w:b/>
                <w:sz w:val="20"/>
                <w:szCs w:val="20"/>
                <w:lang w:val="kk-KZ"/>
              </w:rPr>
            </w:pPr>
            <w:r w:rsidRPr="00DF4F1F">
              <w:rPr>
                <w:rFonts w:ascii="Times New Roman" w:eastAsia="Times New Roman" w:hAnsi="Times New Roman" w:cs="Times New Roman"/>
                <w:b/>
                <w:sz w:val="20"/>
                <w:szCs w:val="20"/>
                <w:lang w:val="kk-KZ"/>
              </w:rPr>
              <w:t xml:space="preserve">__________________  </w:t>
            </w:r>
            <w:r w:rsidRPr="00DF4F1F">
              <w:rPr>
                <w:rFonts w:ascii="Times New Roman" w:eastAsia="Times New Roman" w:hAnsi="Times New Roman" w:cs="Times New Roman"/>
                <w:sz w:val="20"/>
                <w:szCs w:val="20"/>
                <w:lang w:val="kk-KZ"/>
              </w:rPr>
              <w:t>(подпись)</w:t>
            </w:r>
          </w:p>
          <w:p w14:paraId="2E33C78B" w14:textId="77777777" w:rsidR="00E414B4" w:rsidRPr="00DF4F1F" w:rsidRDefault="00E414B4" w:rsidP="00E414B4">
            <w:pPr>
              <w:tabs>
                <w:tab w:val="left" w:pos="3640"/>
              </w:tabs>
              <w:spacing w:after="0" w:line="240" w:lineRule="auto"/>
              <w:jc w:val="both"/>
              <w:rPr>
                <w:rFonts w:ascii="Times New Roman" w:eastAsia="Times New Roman" w:hAnsi="Times New Roman" w:cs="Times New Roman"/>
                <w:b/>
                <w:sz w:val="20"/>
                <w:szCs w:val="20"/>
                <w:lang w:val="kk-KZ"/>
              </w:rPr>
            </w:pPr>
          </w:p>
          <w:p w14:paraId="588DA6C1" w14:textId="137AE9FA" w:rsidR="00E414B4" w:rsidRPr="00DF4F1F" w:rsidRDefault="00E414B4" w:rsidP="00E414B4">
            <w:pPr>
              <w:tabs>
                <w:tab w:val="left" w:pos="3640"/>
              </w:tabs>
              <w:spacing w:after="0" w:line="240" w:lineRule="auto"/>
              <w:jc w:val="both"/>
              <w:rPr>
                <w:rFonts w:ascii="Times New Roman" w:eastAsia="Times New Roman" w:hAnsi="Times New Roman" w:cs="Times New Roman"/>
                <w:b/>
                <w:sz w:val="20"/>
                <w:szCs w:val="20"/>
                <w:lang w:val="kk-KZ"/>
              </w:rPr>
            </w:pPr>
            <w:r w:rsidRPr="00DF4F1F">
              <w:rPr>
                <w:rFonts w:ascii="Times New Roman" w:eastAsia="Times New Roman" w:hAnsi="Times New Roman" w:cs="Times New Roman"/>
                <w:b/>
                <w:sz w:val="20"/>
                <w:szCs w:val="20"/>
                <w:lang w:val="kk-KZ"/>
              </w:rPr>
              <w:t>МО</w:t>
            </w:r>
          </w:p>
        </w:tc>
        <w:tc>
          <w:tcPr>
            <w:tcW w:w="5212" w:type="dxa"/>
            <w:shd w:val="clear" w:color="auto" w:fill="auto"/>
          </w:tcPr>
          <w:p w14:paraId="23F854BE" w14:textId="77777777" w:rsidR="00E414B4" w:rsidRPr="00DF4F1F" w:rsidRDefault="00E414B4" w:rsidP="00E414B4">
            <w:pPr>
              <w:keepNext/>
              <w:spacing w:after="0" w:line="240" w:lineRule="auto"/>
              <w:ind w:firstLine="34"/>
              <w:jc w:val="center"/>
              <w:rPr>
                <w:rFonts w:ascii="Times New Roman" w:eastAsia="Arial Unicode MS" w:hAnsi="Times New Roman" w:cs="Times New Roman"/>
                <w:b/>
                <w:bCs/>
                <w:color w:val="000000"/>
                <w:sz w:val="20"/>
                <w:szCs w:val="20"/>
              </w:rPr>
            </w:pPr>
            <w:r w:rsidRPr="00DF4F1F">
              <w:rPr>
                <w:rFonts w:ascii="Times New Roman" w:eastAsia="Arial Unicode MS" w:hAnsi="Times New Roman" w:cs="Times New Roman"/>
                <w:b/>
                <w:bCs/>
                <w:color w:val="000000"/>
                <w:sz w:val="20"/>
                <w:szCs w:val="20"/>
              </w:rPr>
              <w:lastRenderedPageBreak/>
              <w:t xml:space="preserve">Договор  № </w:t>
            </w:r>
            <w:permStart w:id="807686717" w:edGrp="everyone"/>
            <w:r w:rsidRPr="00DF4F1F">
              <w:rPr>
                <w:rFonts w:ascii="Times New Roman" w:eastAsia="Arial Unicode MS" w:hAnsi="Times New Roman" w:cs="Times New Roman"/>
                <w:b/>
                <w:bCs/>
                <w:color w:val="000000"/>
                <w:sz w:val="20"/>
                <w:szCs w:val="20"/>
              </w:rPr>
              <w:t xml:space="preserve">                   </w:t>
            </w:r>
          </w:p>
          <w:permEnd w:id="807686717"/>
          <w:p w14:paraId="08D7D0F2" w14:textId="77777777" w:rsidR="00E414B4" w:rsidRPr="00DF4F1F" w:rsidRDefault="00E414B4" w:rsidP="00E414B4">
            <w:pPr>
              <w:keepNext/>
              <w:spacing w:after="0" w:line="240" w:lineRule="auto"/>
              <w:ind w:firstLine="34"/>
              <w:jc w:val="center"/>
              <w:rPr>
                <w:rFonts w:ascii="Times New Roman" w:eastAsia="Arial Unicode MS" w:hAnsi="Times New Roman" w:cs="Times New Roman"/>
                <w:b/>
                <w:bCs/>
                <w:color w:val="000000"/>
                <w:sz w:val="20"/>
                <w:szCs w:val="20"/>
              </w:rPr>
            </w:pPr>
            <w:r w:rsidRPr="00DF4F1F">
              <w:rPr>
                <w:rFonts w:ascii="Times New Roman" w:eastAsia="Arial Unicode MS" w:hAnsi="Times New Roman" w:cs="Times New Roman"/>
                <w:b/>
                <w:bCs/>
                <w:color w:val="000000"/>
                <w:sz w:val="20"/>
                <w:szCs w:val="20"/>
              </w:rPr>
              <w:t>о закупках товара</w:t>
            </w:r>
          </w:p>
          <w:p w14:paraId="5A77982C" w14:textId="77777777" w:rsidR="00E414B4" w:rsidRPr="00DF4F1F" w:rsidRDefault="00E414B4" w:rsidP="00E414B4">
            <w:pPr>
              <w:keepNext/>
              <w:spacing w:after="0" w:line="240" w:lineRule="auto"/>
              <w:ind w:firstLine="34"/>
              <w:jc w:val="center"/>
              <w:rPr>
                <w:rFonts w:ascii="Times New Roman" w:eastAsia="Arial Unicode MS" w:hAnsi="Times New Roman" w:cs="Times New Roman"/>
                <w:b/>
                <w:bCs/>
                <w:color w:val="000000"/>
                <w:sz w:val="20"/>
                <w:szCs w:val="20"/>
              </w:rPr>
            </w:pPr>
          </w:p>
          <w:p w14:paraId="3915BC08" w14:textId="3B0A6F33" w:rsidR="00E414B4" w:rsidRPr="00DF4F1F" w:rsidRDefault="00E414B4" w:rsidP="00E414B4">
            <w:pPr>
              <w:keepNext/>
              <w:spacing w:after="0" w:line="240" w:lineRule="auto"/>
              <w:ind w:firstLine="34"/>
              <w:jc w:val="both"/>
              <w:rPr>
                <w:rFonts w:ascii="Times New Roman" w:eastAsia="Arial Unicode MS" w:hAnsi="Times New Roman" w:cs="Times New Roman"/>
                <w:snapToGrid w:val="0"/>
                <w:sz w:val="20"/>
                <w:szCs w:val="20"/>
                <w:lang w:val="kk-KZ"/>
              </w:rPr>
            </w:pPr>
            <w:r w:rsidRPr="00DF4F1F">
              <w:rPr>
                <w:rFonts w:ascii="Times New Roman" w:eastAsia="Arial Unicode MS" w:hAnsi="Times New Roman" w:cs="Times New Roman"/>
                <w:snapToGrid w:val="0"/>
                <w:sz w:val="20"/>
                <w:szCs w:val="20"/>
              </w:rPr>
              <w:t xml:space="preserve">г. Алматы                            </w:t>
            </w:r>
            <w:permStart w:id="165681406" w:edGrp="everyone"/>
            <w:r w:rsidRPr="00DF4F1F">
              <w:rPr>
                <w:rFonts w:ascii="Times New Roman" w:eastAsia="Arial Unicode MS" w:hAnsi="Times New Roman" w:cs="Times New Roman"/>
                <w:snapToGrid w:val="0"/>
                <w:sz w:val="20"/>
                <w:szCs w:val="20"/>
              </w:rPr>
              <w:t xml:space="preserve">«____» ___________ </w:t>
            </w:r>
            <w:permEnd w:id="165681406"/>
            <w:r w:rsidRPr="00DF4F1F">
              <w:rPr>
                <w:rFonts w:ascii="Times New Roman" w:eastAsia="Arial Unicode MS" w:hAnsi="Times New Roman" w:cs="Times New Roman"/>
                <w:snapToGrid w:val="0"/>
                <w:sz w:val="20"/>
                <w:szCs w:val="20"/>
              </w:rPr>
              <w:t>202</w:t>
            </w:r>
            <w:r w:rsidR="006839D9" w:rsidRPr="00DF4F1F">
              <w:rPr>
                <w:rFonts w:ascii="Times New Roman" w:eastAsia="Arial Unicode MS" w:hAnsi="Times New Roman" w:cs="Times New Roman"/>
                <w:snapToGrid w:val="0"/>
                <w:sz w:val="20"/>
                <w:szCs w:val="20"/>
              </w:rPr>
              <w:t>4</w:t>
            </w:r>
            <w:r w:rsidRPr="00DF4F1F">
              <w:rPr>
                <w:rFonts w:ascii="Times New Roman" w:eastAsia="Arial Unicode MS" w:hAnsi="Times New Roman" w:cs="Times New Roman"/>
                <w:snapToGrid w:val="0"/>
                <w:sz w:val="20"/>
                <w:szCs w:val="20"/>
              </w:rPr>
              <w:t xml:space="preserve"> года</w:t>
            </w:r>
          </w:p>
          <w:p w14:paraId="11DB55E7" w14:textId="77777777" w:rsidR="00E414B4" w:rsidRPr="00DF4F1F" w:rsidRDefault="00E414B4" w:rsidP="00E414B4">
            <w:pPr>
              <w:keepNext/>
              <w:spacing w:after="0" w:line="240" w:lineRule="auto"/>
              <w:jc w:val="both"/>
              <w:rPr>
                <w:rFonts w:ascii="Times New Roman" w:eastAsia="Arial Unicode MS" w:hAnsi="Times New Roman" w:cs="Times New Roman"/>
                <w:snapToGrid w:val="0"/>
                <w:sz w:val="20"/>
                <w:szCs w:val="20"/>
                <w:lang w:val="kk-KZ"/>
              </w:rPr>
            </w:pPr>
          </w:p>
          <w:p w14:paraId="267B2DFA" w14:textId="77777777" w:rsidR="00E414B4" w:rsidRPr="00DF4F1F" w:rsidRDefault="00E414B4" w:rsidP="00E414B4">
            <w:pPr>
              <w:keepNext/>
              <w:widowControl w:val="0"/>
              <w:spacing w:after="0" w:line="240" w:lineRule="auto"/>
              <w:jc w:val="both"/>
              <w:rPr>
                <w:rFonts w:ascii="Times New Roman" w:eastAsia="Times New Roman" w:hAnsi="Times New Roman" w:cs="Times New Roman"/>
                <w:sz w:val="20"/>
                <w:szCs w:val="20"/>
              </w:rPr>
            </w:pPr>
            <w:r w:rsidRPr="00DF4F1F">
              <w:rPr>
                <w:rFonts w:ascii="Times New Roman" w:eastAsia="Times New Roman" w:hAnsi="Times New Roman" w:cs="Times New Roman"/>
                <w:b/>
                <w:sz w:val="20"/>
                <w:szCs w:val="20"/>
                <w:lang w:val="kk-KZ"/>
              </w:rPr>
              <w:t>АО</w:t>
            </w:r>
            <w:r w:rsidRPr="00DF4F1F">
              <w:rPr>
                <w:rFonts w:ascii="Times New Roman" w:eastAsia="Times New Roman" w:hAnsi="Times New Roman" w:cs="Times New Roman"/>
                <w:b/>
                <w:sz w:val="20"/>
                <w:szCs w:val="20"/>
              </w:rPr>
              <w:t xml:space="preserve"> «Казахский научно-исследовательский институт онкологии и радиологии»</w:t>
            </w:r>
            <w:r w:rsidRPr="00DF4F1F">
              <w:rPr>
                <w:rFonts w:ascii="Times New Roman" w:eastAsia="Times New Roman" w:hAnsi="Times New Roman" w:cs="Times New Roman"/>
                <w:sz w:val="20"/>
                <w:szCs w:val="20"/>
              </w:rPr>
              <w:t xml:space="preserve">, именуемый (ое)(ая) в дальнейшем </w:t>
            </w:r>
            <w:r w:rsidRPr="00DF4F1F">
              <w:rPr>
                <w:rFonts w:ascii="Times New Roman" w:eastAsia="Times New Roman" w:hAnsi="Times New Roman" w:cs="Times New Roman"/>
                <w:b/>
                <w:sz w:val="20"/>
                <w:szCs w:val="20"/>
              </w:rPr>
              <w:t>«Заказчик»</w:t>
            </w:r>
            <w:r w:rsidRPr="00DF4F1F">
              <w:rPr>
                <w:rFonts w:ascii="Times New Roman" w:eastAsia="Times New Roman" w:hAnsi="Times New Roman" w:cs="Times New Roman"/>
                <w:sz w:val="20"/>
                <w:szCs w:val="20"/>
              </w:rPr>
              <w:t xml:space="preserve">, от лица которого выступает </w:t>
            </w:r>
          </w:p>
          <w:p w14:paraId="5E9F85FE" w14:textId="7B0BCE33" w:rsidR="00E414B4" w:rsidRPr="00DF4F1F" w:rsidRDefault="00E414B4" w:rsidP="00E414B4">
            <w:pPr>
              <w:keepNext/>
              <w:widowControl w:val="0"/>
              <w:spacing w:after="0" w:line="240" w:lineRule="auto"/>
              <w:jc w:val="both"/>
              <w:rPr>
                <w:rFonts w:ascii="Times New Roman" w:eastAsia="Arial Unicode MS" w:hAnsi="Times New Roman" w:cs="Times New Roman"/>
                <w:sz w:val="20"/>
                <w:szCs w:val="20"/>
                <w:lang w:val="kk-KZ"/>
              </w:rPr>
            </w:pPr>
            <w:r w:rsidRPr="00DF4F1F">
              <w:rPr>
                <w:rFonts w:ascii="Times New Roman" w:eastAsia="Times New Roman" w:hAnsi="Times New Roman" w:cs="Times New Roman"/>
                <w:b/>
                <w:sz w:val="20"/>
                <w:szCs w:val="20"/>
                <w:lang w:val="kk-KZ"/>
              </w:rPr>
              <w:t xml:space="preserve">Председателя правления </w:t>
            </w:r>
            <w:r w:rsidRPr="00DF4F1F">
              <w:rPr>
                <w:rFonts w:ascii="Times New Roman" w:eastAsia="Times New Roman" w:hAnsi="Times New Roman" w:cs="Times New Roman"/>
                <w:b/>
                <w:sz w:val="20"/>
                <w:szCs w:val="20"/>
              </w:rPr>
              <w:t>Кайдарова Д.Р.</w:t>
            </w:r>
            <w:r w:rsidRPr="00DF4F1F">
              <w:rPr>
                <w:rFonts w:ascii="Times New Roman" w:eastAsia="Times New Roman" w:hAnsi="Times New Roman" w:cs="Times New Roman"/>
                <w:sz w:val="20"/>
                <w:szCs w:val="20"/>
              </w:rPr>
              <w:t xml:space="preserve">, действующая на основании </w:t>
            </w:r>
            <w:r w:rsidRPr="00DF4F1F">
              <w:rPr>
                <w:rFonts w:ascii="Times New Roman" w:eastAsia="Times New Roman" w:hAnsi="Times New Roman" w:cs="Times New Roman"/>
                <w:b/>
                <w:sz w:val="20"/>
                <w:szCs w:val="20"/>
              </w:rPr>
              <w:t>Приказа НАО «Казахский национальный медицинский университет имени        С.Д Асфендиярова» №1 от 12.01.2023г.</w:t>
            </w:r>
            <w:r w:rsidRPr="00DF4F1F">
              <w:rPr>
                <w:rFonts w:ascii="Times New Roman" w:eastAsia="Times New Roman" w:hAnsi="Times New Roman" w:cs="Times New Roman"/>
                <w:sz w:val="20"/>
                <w:szCs w:val="20"/>
              </w:rPr>
              <w:t xml:space="preserve"> действующая на основании </w:t>
            </w:r>
            <w:r w:rsidRPr="00DF4F1F">
              <w:rPr>
                <w:rFonts w:ascii="Times New Roman" w:eastAsia="Times New Roman" w:hAnsi="Times New Roman" w:cs="Times New Roman"/>
                <w:b/>
                <w:sz w:val="20"/>
                <w:szCs w:val="20"/>
              </w:rPr>
              <w:t xml:space="preserve">Приказа НАО «Казахский национальный медицинский университет имени С.Д Асфендиярова» №3 от </w:t>
            </w:r>
            <w:r w:rsidR="006839D9" w:rsidRPr="00DF4F1F">
              <w:rPr>
                <w:rFonts w:ascii="Times New Roman" w:eastAsia="Times New Roman" w:hAnsi="Times New Roman" w:cs="Times New Roman"/>
                <w:b/>
                <w:sz w:val="20"/>
                <w:szCs w:val="20"/>
              </w:rPr>
              <w:t>12</w:t>
            </w:r>
            <w:r w:rsidRPr="00DF4F1F">
              <w:rPr>
                <w:rFonts w:ascii="Times New Roman" w:eastAsia="Times New Roman" w:hAnsi="Times New Roman" w:cs="Times New Roman"/>
                <w:b/>
                <w:sz w:val="20"/>
                <w:szCs w:val="20"/>
              </w:rPr>
              <w:t>.</w:t>
            </w:r>
            <w:r w:rsidR="006839D9" w:rsidRPr="00DF4F1F">
              <w:rPr>
                <w:rFonts w:ascii="Times New Roman" w:eastAsia="Times New Roman" w:hAnsi="Times New Roman" w:cs="Times New Roman"/>
                <w:b/>
                <w:sz w:val="20"/>
                <w:szCs w:val="20"/>
              </w:rPr>
              <w:t>01</w:t>
            </w:r>
            <w:r w:rsidRPr="00DF4F1F">
              <w:rPr>
                <w:rFonts w:ascii="Times New Roman" w:eastAsia="Times New Roman" w:hAnsi="Times New Roman" w:cs="Times New Roman"/>
                <w:b/>
                <w:sz w:val="20"/>
                <w:szCs w:val="20"/>
              </w:rPr>
              <w:t>.20</w:t>
            </w:r>
            <w:r w:rsidR="006839D9" w:rsidRPr="00DF4F1F">
              <w:rPr>
                <w:rFonts w:ascii="Times New Roman" w:eastAsia="Times New Roman" w:hAnsi="Times New Roman" w:cs="Times New Roman"/>
                <w:b/>
                <w:sz w:val="20"/>
                <w:szCs w:val="20"/>
              </w:rPr>
              <w:t>23</w:t>
            </w:r>
            <w:r w:rsidRPr="00DF4F1F">
              <w:rPr>
                <w:rFonts w:ascii="Times New Roman" w:eastAsia="Times New Roman" w:hAnsi="Times New Roman" w:cs="Times New Roman"/>
                <w:b/>
                <w:sz w:val="20"/>
                <w:szCs w:val="20"/>
              </w:rPr>
              <w:t>г.</w:t>
            </w:r>
            <w:r w:rsidRPr="00DF4F1F">
              <w:rPr>
                <w:rFonts w:ascii="Times New Roman" w:eastAsia="Arial Unicode MS" w:hAnsi="Times New Roman" w:cs="Times New Roman"/>
                <w:sz w:val="20"/>
                <w:szCs w:val="20"/>
                <w:lang w:val="kk-KZ"/>
              </w:rPr>
              <w:t xml:space="preserve"> </w:t>
            </w:r>
            <w:r w:rsidRPr="00DF4F1F">
              <w:rPr>
                <w:rFonts w:ascii="Times New Roman" w:eastAsia="Arial Unicode MS" w:hAnsi="Times New Roman" w:cs="Times New Roman"/>
                <w:sz w:val="20"/>
                <w:szCs w:val="20"/>
              </w:rPr>
              <w:t>с одной стороны, и</w:t>
            </w:r>
            <w:r w:rsidRPr="00DF4F1F">
              <w:rPr>
                <w:rFonts w:ascii="Times New Roman" w:eastAsia="Arial Unicode MS" w:hAnsi="Times New Roman" w:cs="Times New Roman"/>
                <w:sz w:val="20"/>
                <w:szCs w:val="20"/>
                <w:lang w:val="kk-KZ"/>
              </w:rPr>
              <w:t xml:space="preserve"> </w:t>
            </w:r>
            <w:r w:rsidRPr="00DF4F1F">
              <w:rPr>
                <w:rFonts w:ascii="Times New Roman" w:eastAsia="Times New Roman" w:hAnsi="Times New Roman" w:cs="Times New Roman"/>
                <w:b/>
                <w:sz w:val="20"/>
                <w:szCs w:val="20"/>
                <w:lang w:val="kk-KZ"/>
              </w:rPr>
              <w:t xml:space="preserve">ТОО «_______», </w:t>
            </w:r>
            <w:r w:rsidRPr="00DF4F1F">
              <w:rPr>
                <w:rFonts w:ascii="Times New Roman" w:eastAsia="Times New Roman" w:hAnsi="Times New Roman" w:cs="Times New Roman"/>
                <w:sz w:val="20"/>
                <w:szCs w:val="20"/>
              </w:rPr>
              <w:t>именуемое в дальнейшем</w:t>
            </w:r>
            <w:r w:rsidRPr="00DF4F1F">
              <w:rPr>
                <w:rFonts w:ascii="Times New Roman" w:eastAsia="Times New Roman" w:hAnsi="Times New Roman" w:cs="Times New Roman"/>
                <w:b/>
                <w:sz w:val="20"/>
                <w:szCs w:val="20"/>
              </w:rPr>
              <w:t xml:space="preserve"> «Поставщик», </w:t>
            </w:r>
            <w:r w:rsidRPr="00DF4F1F">
              <w:rPr>
                <w:rFonts w:ascii="Times New Roman" w:eastAsia="Times New Roman" w:hAnsi="Times New Roman" w:cs="Times New Roman"/>
                <w:sz w:val="20"/>
                <w:szCs w:val="20"/>
              </w:rPr>
              <w:t>в лиц</w:t>
            </w:r>
            <w:r w:rsidRPr="00DF4F1F">
              <w:rPr>
                <w:rFonts w:ascii="Times New Roman" w:eastAsia="Times New Roman" w:hAnsi="Times New Roman" w:cs="Times New Roman"/>
                <w:sz w:val="20"/>
                <w:szCs w:val="20"/>
                <w:lang w:val="kk-KZ"/>
              </w:rPr>
              <w:t>е __________</w:t>
            </w:r>
            <w:r w:rsidRPr="00DF4F1F">
              <w:rPr>
                <w:rFonts w:ascii="Times New Roman" w:eastAsia="Times New Roman" w:hAnsi="Times New Roman" w:cs="Times New Roman"/>
                <w:b/>
                <w:sz w:val="20"/>
                <w:szCs w:val="20"/>
              </w:rPr>
              <w:t xml:space="preserve">, </w:t>
            </w:r>
            <w:r w:rsidRPr="00DF4F1F">
              <w:rPr>
                <w:rFonts w:ascii="Times New Roman" w:eastAsia="Times New Roman" w:hAnsi="Times New Roman" w:cs="Times New Roman"/>
                <w:sz w:val="20"/>
                <w:szCs w:val="20"/>
              </w:rPr>
              <w:t>действующей</w:t>
            </w:r>
            <w:r w:rsidRPr="00DF4F1F">
              <w:rPr>
                <w:rFonts w:ascii="Times New Roman" w:eastAsia="Times New Roman" w:hAnsi="Times New Roman" w:cs="Times New Roman"/>
                <w:sz w:val="20"/>
                <w:szCs w:val="20"/>
                <w:lang w:val="kk-KZ"/>
              </w:rPr>
              <w:t xml:space="preserve"> </w:t>
            </w:r>
            <w:r w:rsidRPr="00DF4F1F">
              <w:rPr>
                <w:rFonts w:ascii="Times New Roman" w:eastAsia="Times New Roman" w:hAnsi="Times New Roman" w:cs="Times New Roman"/>
                <w:sz w:val="20"/>
                <w:szCs w:val="20"/>
              </w:rPr>
              <w:t xml:space="preserve"> на основании ______________</w:t>
            </w:r>
            <w:r w:rsidRPr="00DF4F1F">
              <w:rPr>
                <w:rFonts w:ascii="Times New Roman" w:eastAsia="Times New Roman" w:hAnsi="Times New Roman" w:cs="Times New Roman"/>
                <w:sz w:val="20"/>
                <w:szCs w:val="20"/>
                <w:lang w:val="kk-KZ"/>
              </w:rPr>
              <w:t>,</w:t>
            </w:r>
            <w:r w:rsidRPr="00DF4F1F">
              <w:rPr>
                <w:rFonts w:ascii="Times New Roman" w:eastAsia="Times New Roman" w:hAnsi="Times New Roman" w:cs="Times New Roman"/>
                <w:sz w:val="20"/>
                <w:szCs w:val="20"/>
              </w:rPr>
              <w:t xml:space="preserve"> с другой стороны, в дальнейшем совместно именуемые «Стороны»,</w:t>
            </w:r>
            <w:r w:rsidRPr="00DF4F1F">
              <w:rPr>
                <w:rFonts w:ascii="Times New Roman" w:eastAsia="Arial Unicode MS" w:hAnsi="Times New Roman" w:cs="Times New Roman"/>
                <w:sz w:val="20"/>
                <w:szCs w:val="20"/>
              </w:rPr>
              <w:t xml:space="preserve"> в соответствии с главой 6 приказа Министра здравоохранения РК от 7 июня 2023 года №110 «Об утверждении Правил </w:t>
            </w:r>
            <w:r w:rsidRPr="00DF4F1F">
              <w:rPr>
                <w:rFonts w:ascii="Times New Roman" w:hAnsi="Times New Roman" w:cs="Times New Roman"/>
                <w:color w:val="000000"/>
                <w:sz w:val="20"/>
                <w:szCs w:val="20"/>
              </w:rPr>
              <w:t>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Pr="00DF4F1F">
              <w:rPr>
                <w:rFonts w:ascii="Times New Roman" w:eastAsia="Arial Unicode MS" w:hAnsi="Times New Roman" w:cs="Times New Roman"/>
                <w:sz w:val="20"/>
                <w:szCs w:val="20"/>
              </w:rPr>
              <w:t>», способом запроса ценовых предложений заключили настоящий Договор о закупках товара (далее по тексту – Договор) и пришли к соглашению о нижеследующем:</w:t>
            </w:r>
          </w:p>
          <w:p w14:paraId="28E447A1" w14:textId="77777777" w:rsidR="00E414B4" w:rsidRPr="00DF4F1F" w:rsidRDefault="00E414B4" w:rsidP="00E414B4">
            <w:pPr>
              <w:widowControl w:val="0"/>
              <w:numPr>
                <w:ilvl w:val="0"/>
                <w:numId w:val="12"/>
              </w:numPr>
              <w:spacing w:after="0" w:line="240" w:lineRule="auto"/>
              <w:ind w:left="12" w:hanging="12"/>
              <w:jc w:val="center"/>
              <w:rPr>
                <w:rFonts w:ascii="Times New Roman" w:eastAsia="Arial Unicode MS" w:hAnsi="Times New Roman" w:cs="Times New Roman"/>
                <w:b/>
                <w:sz w:val="20"/>
                <w:szCs w:val="20"/>
                <w:lang w:val="kk-KZ"/>
              </w:rPr>
            </w:pPr>
            <w:r w:rsidRPr="00DF4F1F">
              <w:rPr>
                <w:rFonts w:ascii="Times New Roman" w:eastAsia="Arial Unicode MS" w:hAnsi="Times New Roman" w:cs="Times New Roman"/>
                <w:b/>
                <w:sz w:val="20"/>
                <w:szCs w:val="20"/>
                <w:lang w:val="kk-KZ"/>
              </w:rPr>
              <w:t>ОСНОВНЫЕ ПОЛОЖЕНИЯ</w:t>
            </w:r>
          </w:p>
          <w:p w14:paraId="589CA39C" w14:textId="77777777" w:rsidR="00E414B4" w:rsidRPr="00DF4F1F" w:rsidRDefault="00E414B4" w:rsidP="00E414B4">
            <w:pPr>
              <w:widowControl w:val="0"/>
              <w:spacing w:after="0" w:line="240" w:lineRule="auto"/>
              <w:ind w:left="12" w:hanging="12"/>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В данном Договоре нижеперечисленные понятия будут иметь следующее толкование:</w:t>
            </w:r>
          </w:p>
          <w:p w14:paraId="0C3D7363" w14:textId="77777777" w:rsidR="00E414B4" w:rsidRPr="00DF4F1F" w:rsidRDefault="00E414B4" w:rsidP="00E414B4">
            <w:pPr>
              <w:pStyle w:val="a5"/>
              <w:widowControl w:val="0"/>
              <w:numPr>
                <w:ilvl w:val="0"/>
                <w:numId w:val="19"/>
              </w:numPr>
              <w:ind w:left="12" w:hanging="12"/>
              <w:jc w:val="both"/>
              <w:rPr>
                <w:rFonts w:eastAsia="Arial Unicode MS"/>
                <w:sz w:val="20"/>
                <w:szCs w:val="20"/>
                <w:lang w:val="kk-KZ"/>
              </w:rPr>
            </w:pPr>
            <w:r w:rsidRPr="00DF4F1F">
              <w:rPr>
                <w:rFonts w:eastAsia="Arial Unicode MS"/>
                <w:sz w:val="20"/>
                <w:szCs w:val="20"/>
                <w:lang w:val="kk-KZ"/>
              </w:rPr>
              <w:t>«Договор» - гражданско-правовой акт, заключенный между Заказчиком и Поставщиком  в соответствии с Законом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14:paraId="2C805D08" w14:textId="77777777" w:rsidR="00E414B4" w:rsidRPr="00DF4F1F" w:rsidRDefault="00E414B4" w:rsidP="00E414B4">
            <w:pPr>
              <w:pStyle w:val="a5"/>
              <w:widowControl w:val="0"/>
              <w:numPr>
                <w:ilvl w:val="0"/>
                <w:numId w:val="19"/>
              </w:numPr>
              <w:ind w:left="12" w:hanging="12"/>
              <w:jc w:val="both"/>
              <w:rPr>
                <w:rFonts w:eastAsia="Arial Unicode MS"/>
                <w:sz w:val="20"/>
                <w:szCs w:val="20"/>
                <w:lang w:val="kk-KZ"/>
              </w:rPr>
            </w:pPr>
            <w:r w:rsidRPr="00DF4F1F">
              <w:rPr>
                <w:rFonts w:eastAsia="Arial Unicode MS"/>
                <w:sz w:val="20"/>
                <w:szCs w:val="20"/>
                <w:lang w:val="kk-KZ"/>
              </w:rPr>
              <w:t>«Цена Договора» означает общую сумму, которая должна быть выплачена Заказчиком Поставщику и в рамках Договора за полное выполнение своих договорных обязательств;</w:t>
            </w:r>
          </w:p>
          <w:p w14:paraId="537DBAFF" w14:textId="77777777" w:rsidR="00E414B4" w:rsidRPr="00DF4F1F" w:rsidRDefault="00E414B4" w:rsidP="00E414B4">
            <w:pPr>
              <w:pStyle w:val="a5"/>
              <w:widowControl w:val="0"/>
              <w:numPr>
                <w:ilvl w:val="0"/>
                <w:numId w:val="19"/>
              </w:numPr>
              <w:tabs>
                <w:tab w:val="left" w:pos="540"/>
                <w:tab w:val="left" w:pos="1440"/>
              </w:tabs>
              <w:ind w:left="12" w:hanging="12"/>
              <w:jc w:val="both"/>
              <w:rPr>
                <w:rFonts w:eastAsia="Arial Unicode MS"/>
                <w:sz w:val="20"/>
                <w:szCs w:val="20"/>
                <w:lang w:val="kk-KZ"/>
              </w:rPr>
            </w:pPr>
            <w:r w:rsidRPr="00DF4F1F">
              <w:rPr>
                <w:rFonts w:eastAsia="Arial Unicode MS"/>
                <w:sz w:val="20"/>
                <w:szCs w:val="20"/>
              </w:rPr>
              <w:t xml:space="preserve"> </w:t>
            </w:r>
            <w:r w:rsidRPr="00DF4F1F">
              <w:rPr>
                <w:rFonts w:eastAsia="Arial Unicode MS"/>
                <w:sz w:val="20"/>
                <w:szCs w:val="20"/>
                <w:lang w:val="kk-KZ"/>
              </w:rPr>
              <w:t>Перечисленные ниже документы и условия, оговоренные в них, образуют настоящий Договор и считаются его неотъемлемой частью, а именно:</w:t>
            </w:r>
          </w:p>
          <w:p w14:paraId="197BA03B" w14:textId="77777777" w:rsidR="00E414B4" w:rsidRPr="00DF4F1F" w:rsidRDefault="00E414B4" w:rsidP="00E414B4">
            <w:pPr>
              <w:pStyle w:val="a5"/>
              <w:widowControl w:val="0"/>
              <w:numPr>
                <w:ilvl w:val="0"/>
                <w:numId w:val="20"/>
              </w:numPr>
              <w:ind w:left="12" w:hanging="12"/>
              <w:jc w:val="both"/>
              <w:rPr>
                <w:rFonts w:eastAsia="Arial Unicode MS"/>
                <w:sz w:val="20"/>
                <w:szCs w:val="20"/>
                <w:lang w:val="kk-KZ"/>
              </w:rPr>
            </w:pPr>
            <w:r w:rsidRPr="00DF4F1F">
              <w:rPr>
                <w:rFonts w:eastAsia="Arial Unicode MS"/>
                <w:sz w:val="20"/>
                <w:szCs w:val="20"/>
                <w:lang w:val="kk-KZ"/>
              </w:rPr>
              <w:t xml:space="preserve">настоящий Договор; </w:t>
            </w:r>
          </w:p>
          <w:p w14:paraId="36BEB7DF" w14:textId="77777777" w:rsidR="00E414B4" w:rsidRPr="00DF4F1F" w:rsidRDefault="00E414B4" w:rsidP="00E414B4">
            <w:pPr>
              <w:pStyle w:val="a5"/>
              <w:widowControl w:val="0"/>
              <w:numPr>
                <w:ilvl w:val="0"/>
                <w:numId w:val="20"/>
              </w:numPr>
              <w:ind w:left="12" w:hanging="12"/>
              <w:jc w:val="both"/>
              <w:rPr>
                <w:rFonts w:eastAsia="Arial Unicode MS"/>
                <w:sz w:val="20"/>
                <w:szCs w:val="20"/>
                <w:lang w:val="kk-KZ"/>
              </w:rPr>
            </w:pPr>
            <w:r w:rsidRPr="00DF4F1F">
              <w:rPr>
                <w:rFonts w:eastAsia="Arial Unicode MS"/>
                <w:sz w:val="20"/>
                <w:szCs w:val="20"/>
                <w:lang w:val="kk-KZ"/>
              </w:rPr>
              <w:t>Техническая спецификация  товара (Приложение №1 к настоящему Договору);</w:t>
            </w:r>
          </w:p>
          <w:p w14:paraId="4DA0C7F1" w14:textId="77777777" w:rsidR="00E414B4" w:rsidRPr="00DF4F1F" w:rsidRDefault="00E414B4" w:rsidP="00E414B4">
            <w:pPr>
              <w:widowControl w:val="0"/>
              <w:spacing w:after="0" w:line="240" w:lineRule="auto"/>
              <w:jc w:val="both"/>
              <w:rPr>
                <w:rFonts w:ascii="Times New Roman" w:eastAsia="Arial Unicode MS" w:hAnsi="Times New Roman" w:cs="Times New Roman"/>
                <w:sz w:val="20"/>
                <w:szCs w:val="20"/>
                <w:lang w:val="kk-KZ"/>
              </w:rPr>
            </w:pPr>
          </w:p>
          <w:p w14:paraId="2C2351E7" w14:textId="77777777" w:rsidR="00E414B4" w:rsidRPr="00DF4F1F" w:rsidRDefault="00E414B4" w:rsidP="00E414B4">
            <w:pPr>
              <w:pStyle w:val="a5"/>
              <w:widowControl w:val="0"/>
              <w:numPr>
                <w:ilvl w:val="0"/>
                <w:numId w:val="12"/>
              </w:numPr>
              <w:jc w:val="center"/>
              <w:rPr>
                <w:rFonts w:eastAsia="Arial Unicode MS"/>
                <w:b/>
                <w:sz w:val="20"/>
                <w:szCs w:val="20"/>
                <w:lang w:val="kk-KZ"/>
              </w:rPr>
            </w:pPr>
            <w:r w:rsidRPr="00DF4F1F">
              <w:rPr>
                <w:rFonts w:eastAsia="Arial Unicode MS"/>
                <w:b/>
                <w:sz w:val="20"/>
                <w:szCs w:val="20"/>
                <w:lang w:val="kk-KZ"/>
              </w:rPr>
              <w:t>ПРЕДМЕТ ДОГОВОРА</w:t>
            </w:r>
          </w:p>
          <w:p w14:paraId="6209CD3A" w14:textId="77777777" w:rsidR="00E414B4" w:rsidRPr="00DF4F1F" w:rsidRDefault="00E414B4" w:rsidP="00E414B4">
            <w:pPr>
              <w:numPr>
                <w:ilvl w:val="1"/>
                <w:numId w:val="12"/>
              </w:numPr>
              <w:tabs>
                <w:tab w:val="left" w:pos="0"/>
                <w:tab w:val="left" w:pos="460"/>
                <w:tab w:val="left" w:pos="1134"/>
              </w:tabs>
              <w:spacing w:after="0" w:line="240" w:lineRule="auto"/>
              <w:ind w:left="12" w:firstLine="0"/>
              <w:jc w:val="both"/>
              <w:rPr>
                <w:rFonts w:ascii="Times New Roman" w:eastAsia="Arial Unicode MS" w:hAnsi="Times New Roman" w:cs="Times New Roman"/>
                <w:sz w:val="20"/>
                <w:szCs w:val="20"/>
              </w:rPr>
            </w:pPr>
            <w:r w:rsidRPr="00DF4F1F">
              <w:rPr>
                <w:rFonts w:ascii="Times New Roman" w:eastAsia="Arial Unicode MS" w:hAnsi="Times New Roman" w:cs="Times New Roman"/>
                <w:sz w:val="20"/>
                <w:szCs w:val="20"/>
              </w:rPr>
              <w:t xml:space="preserve">В соответствии с настоящим Договором Поставщик принимает на себя обязательство осуществить поставку </w:t>
            </w:r>
            <w:r w:rsidRPr="00DF4F1F">
              <w:rPr>
                <w:rFonts w:ascii="Times New Roman" w:eastAsia="Arial Unicode MS" w:hAnsi="Times New Roman" w:cs="Times New Roman"/>
                <w:b/>
                <w:sz w:val="20"/>
                <w:szCs w:val="20"/>
                <w:lang w:val="kk-KZ"/>
              </w:rPr>
              <w:t>медицинских изделий</w:t>
            </w:r>
            <w:r w:rsidRPr="00DF4F1F">
              <w:rPr>
                <w:rFonts w:ascii="Times New Roman" w:eastAsia="Arial Unicode MS" w:hAnsi="Times New Roman" w:cs="Times New Roman"/>
                <w:sz w:val="20"/>
                <w:szCs w:val="20"/>
                <w:lang w:val="kk-KZ"/>
              </w:rPr>
              <w:t xml:space="preserve"> (</w:t>
            </w:r>
            <w:r w:rsidRPr="00DF4F1F">
              <w:rPr>
                <w:rFonts w:ascii="Times New Roman" w:eastAsia="Arial Unicode MS" w:hAnsi="Times New Roman" w:cs="Times New Roman"/>
                <w:sz w:val="20"/>
                <w:szCs w:val="20"/>
              </w:rPr>
              <w:t xml:space="preserve">далее по тексту – Товар), согласно Технической спецификации товара (Приложение № 1 к настоящему Договору) </w:t>
            </w:r>
            <w:r w:rsidRPr="00DF4F1F">
              <w:rPr>
                <w:rFonts w:ascii="Times New Roman" w:eastAsia="Arial Unicode MS" w:hAnsi="Times New Roman" w:cs="Times New Roman"/>
                <w:sz w:val="20"/>
                <w:szCs w:val="20"/>
                <w:lang w:val="kk-KZ"/>
              </w:rPr>
              <w:t>в офис Заказчика</w:t>
            </w:r>
            <w:r w:rsidRPr="00DF4F1F">
              <w:rPr>
                <w:rFonts w:ascii="Times New Roman" w:eastAsia="Arial Unicode MS" w:hAnsi="Times New Roman" w:cs="Times New Roman"/>
                <w:sz w:val="20"/>
                <w:szCs w:val="20"/>
              </w:rPr>
              <w:t>, а Заказчик обязуется принять и оплатить Товар надлежащего качества, в сроки и на условиях,</w:t>
            </w:r>
            <w:r w:rsidRPr="00DF4F1F">
              <w:rPr>
                <w:rFonts w:ascii="Times New Roman" w:eastAsia="Arial Unicode MS" w:hAnsi="Times New Roman" w:cs="Times New Roman"/>
                <w:sz w:val="20"/>
                <w:szCs w:val="20"/>
                <w:lang w:val="kk-KZ"/>
              </w:rPr>
              <w:t xml:space="preserve"> </w:t>
            </w:r>
            <w:r w:rsidRPr="00DF4F1F">
              <w:rPr>
                <w:rFonts w:ascii="Times New Roman" w:eastAsia="Arial Unicode MS" w:hAnsi="Times New Roman" w:cs="Times New Roman"/>
                <w:sz w:val="20"/>
                <w:szCs w:val="20"/>
              </w:rPr>
              <w:t xml:space="preserve"> </w:t>
            </w:r>
            <w:r w:rsidRPr="00DF4F1F">
              <w:rPr>
                <w:rFonts w:ascii="Times New Roman" w:eastAsia="Arial Unicode MS" w:hAnsi="Times New Roman" w:cs="Times New Roman"/>
                <w:sz w:val="20"/>
                <w:szCs w:val="20"/>
              </w:rPr>
              <w:lastRenderedPageBreak/>
              <w:t>предусмотренных настоящим Договором.</w:t>
            </w:r>
          </w:p>
          <w:p w14:paraId="2D1320C2" w14:textId="77777777" w:rsidR="00E414B4" w:rsidRPr="00DF4F1F" w:rsidRDefault="00E414B4" w:rsidP="00E414B4">
            <w:pPr>
              <w:tabs>
                <w:tab w:val="left" w:pos="13"/>
                <w:tab w:val="left" w:pos="426"/>
                <w:tab w:val="left" w:pos="540"/>
                <w:tab w:val="left" w:pos="1134"/>
              </w:tabs>
              <w:jc w:val="both"/>
              <w:rPr>
                <w:rFonts w:ascii="Times New Roman" w:eastAsia="Arial Unicode MS" w:hAnsi="Times New Roman" w:cs="Times New Roman"/>
                <w:b/>
                <w:sz w:val="20"/>
                <w:szCs w:val="20"/>
                <w:lang w:val="kk-KZ"/>
              </w:rPr>
            </w:pPr>
            <w:r w:rsidRPr="00DF4F1F">
              <w:rPr>
                <w:rFonts w:ascii="Times New Roman" w:eastAsia="Arial Unicode MS" w:hAnsi="Times New Roman" w:cs="Times New Roman"/>
                <w:sz w:val="20"/>
                <w:szCs w:val="20"/>
              </w:rPr>
              <w:t xml:space="preserve"> </w:t>
            </w:r>
            <w:r w:rsidRPr="00DF4F1F">
              <w:rPr>
                <w:rFonts w:ascii="Times New Roman" w:eastAsia="Arial Unicode MS" w:hAnsi="Times New Roman" w:cs="Times New Roman"/>
                <w:b/>
                <w:sz w:val="20"/>
                <w:szCs w:val="20"/>
                <w:lang w:val="kk-KZ"/>
              </w:rPr>
              <w:t>ЦЕНА ДОГОВОРА И ПОРЯДОК ОПЛАТЫ</w:t>
            </w:r>
          </w:p>
          <w:p w14:paraId="51DC8186" w14:textId="77777777" w:rsidR="00E414B4" w:rsidRPr="00DF4F1F" w:rsidRDefault="00E414B4" w:rsidP="00E414B4">
            <w:pPr>
              <w:pStyle w:val="a5"/>
              <w:widowControl w:val="0"/>
              <w:numPr>
                <w:ilvl w:val="1"/>
                <w:numId w:val="12"/>
              </w:numPr>
              <w:ind w:left="12" w:firstLine="0"/>
              <w:jc w:val="both"/>
              <w:rPr>
                <w:rFonts w:eastAsia="Arial Unicode MS"/>
                <w:sz w:val="20"/>
                <w:szCs w:val="20"/>
                <w:lang w:val="kk-KZ"/>
              </w:rPr>
            </w:pPr>
            <w:r w:rsidRPr="00DF4F1F">
              <w:rPr>
                <w:rFonts w:eastAsia="Arial Unicode MS"/>
                <w:sz w:val="20"/>
                <w:szCs w:val="20"/>
                <w:lang w:val="kk-KZ"/>
              </w:rPr>
              <w:t>Цена Договора составляет __________</w:t>
            </w:r>
            <w:r w:rsidRPr="00DF4F1F">
              <w:rPr>
                <w:rFonts w:eastAsia="Arial Unicode MS"/>
                <w:b/>
                <w:sz w:val="20"/>
                <w:szCs w:val="20"/>
                <w:lang w:val="kk-KZ"/>
              </w:rPr>
              <w:t xml:space="preserve"> (_____) тенге 00 тиын </w:t>
            </w:r>
            <w:r w:rsidRPr="00DF4F1F">
              <w:rPr>
                <w:rFonts w:eastAsia="Arial Unicode MS"/>
                <w:sz w:val="20"/>
                <w:szCs w:val="20"/>
                <w:lang w:val="kk-KZ"/>
              </w:rPr>
              <w:t>(далее по тексту – цена Договора), изменению в сторону увеличения не подлежит и включает в себя:</w:t>
            </w:r>
          </w:p>
          <w:p w14:paraId="1361E3B9" w14:textId="77777777" w:rsidR="00E414B4" w:rsidRPr="00DF4F1F" w:rsidRDefault="00E414B4" w:rsidP="00E414B4">
            <w:pPr>
              <w:widowControl w:val="0"/>
              <w:spacing w:after="0" w:line="240" w:lineRule="auto"/>
              <w:ind w:left="12" w:hanging="12"/>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 стоимость Товара;</w:t>
            </w:r>
          </w:p>
          <w:p w14:paraId="54F123FC" w14:textId="647874EB" w:rsidR="00E414B4" w:rsidRPr="00DF4F1F" w:rsidRDefault="00E414B4" w:rsidP="00E414B4">
            <w:pPr>
              <w:widowControl w:val="0"/>
              <w:spacing w:after="0" w:line="240" w:lineRule="auto"/>
              <w:ind w:left="12" w:hanging="12"/>
              <w:jc w:val="both"/>
              <w:rPr>
                <w:rFonts w:ascii="Times New Roman" w:eastAsia="Arial Unicode MS" w:hAnsi="Times New Roman" w:cs="Times New Roman"/>
                <w:sz w:val="20"/>
                <w:szCs w:val="20"/>
                <w:lang w:val="kk-KZ"/>
              </w:rPr>
            </w:pPr>
            <w:r w:rsidRPr="00DF4F1F">
              <w:rPr>
                <w:rFonts w:ascii="Times New Roman" w:eastAsia="Arial Unicode MS" w:hAnsi="Times New Roman" w:cs="Times New Roman"/>
                <w:sz w:val="20"/>
                <w:szCs w:val="20"/>
                <w:lang w:val="kk-KZ"/>
              </w:rPr>
              <w:t>-сопутствующие услуги, связанные с поставкой Товара, предусмотренного настоящим Договором и его Приложениями и иные расходы Поставщика.</w:t>
            </w:r>
          </w:p>
          <w:p w14:paraId="41FE4EB1" w14:textId="77777777" w:rsidR="00E414B4" w:rsidRPr="00DF4F1F" w:rsidRDefault="00E414B4" w:rsidP="00E414B4">
            <w:pPr>
              <w:pStyle w:val="a5"/>
              <w:widowControl w:val="0"/>
              <w:numPr>
                <w:ilvl w:val="1"/>
                <w:numId w:val="12"/>
              </w:numPr>
              <w:tabs>
                <w:tab w:val="left" w:pos="579"/>
              </w:tabs>
              <w:ind w:left="12" w:hanging="12"/>
              <w:jc w:val="both"/>
              <w:rPr>
                <w:rFonts w:eastAsia="Arial Unicode MS"/>
                <w:sz w:val="20"/>
                <w:szCs w:val="20"/>
                <w:lang w:val="kk-KZ"/>
              </w:rPr>
            </w:pPr>
            <w:r w:rsidRPr="00DF4F1F">
              <w:rPr>
                <w:rFonts w:eastAsia="Arial Unicode MS"/>
                <w:sz w:val="20"/>
                <w:szCs w:val="20"/>
                <w:lang w:val="kk-KZ"/>
              </w:rPr>
              <w:t>Оплата цены Договора указанной в пункте 3.1. настоящего Договора осуществляется Заказчиком в следующем порядке</w:t>
            </w:r>
            <w:r w:rsidRPr="00DF4F1F">
              <w:rPr>
                <w:rFonts w:eastAsia="Arial Unicode MS"/>
                <w:sz w:val="20"/>
                <w:szCs w:val="20"/>
              </w:rPr>
              <w:t>:</w:t>
            </w:r>
          </w:p>
          <w:p w14:paraId="541DB577" w14:textId="77777777" w:rsidR="00E414B4" w:rsidRPr="00DF4F1F" w:rsidRDefault="00E414B4" w:rsidP="00E414B4">
            <w:pPr>
              <w:pStyle w:val="a5"/>
              <w:widowControl w:val="0"/>
              <w:tabs>
                <w:tab w:val="left" w:pos="579"/>
              </w:tabs>
              <w:ind w:left="12"/>
              <w:jc w:val="both"/>
              <w:rPr>
                <w:rFonts w:eastAsia="Arial Unicode MS"/>
                <w:sz w:val="20"/>
                <w:szCs w:val="20"/>
              </w:rPr>
            </w:pPr>
            <w:r w:rsidRPr="00DF4F1F">
              <w:rPr>
                <w:rFonts w:eastAsia="Arial Unicode MS"/>
                <w:sz w:val="20"/>
                <w:szCs w:val="20"/>
              </w:rPr>
              <w:t>- в течение 30 (тридцати) календарных дней после поставки товара и предоставления Поставщиком документов указанных в п.3.3. Договора.</w:t>
            </w:r>
          </w:p>
          <w:p w14:paraId="621FECA7" w14:textId="0CC74EBB" w:rsidR="000D1FEA" w:rsidRPr="00DF4F1F" w:rsidRDefault="000D1FEA" w:rsidP="000D1FEA">
            <w:pPr>
              <w:spacing w:after="0" w:line="240" w:lineRule="auto"/>
              <w:jc w:val="both"/>
              <w:rPr>
                <w:rFonts w:ascii="Times New Roman" w:hAnsi="Times New Roman" w:cs="Times New Roman"/>
                <w:sz w:val="20"/>
                <w:szCs w:val="20"/>
              </w:rPr>
            </w:pPr>
            <w:r w:rsidRPr="00DF4F1F">
              <w:rPr>
                <w:rFonts w:ascii="Times New Roman" w:eastAsia="Arial Unicode MS" w:hAnsi="Times New Roman" w:cs="Times New Roman"/>
                <w:sz w:val="20"/>
                <w:szCs w:val="20"/>
                <w:lang w:val="kk-KZ"/>
              </w:rPr>
              <w:t>2.4.</w:t>
            </w:r>
            <w:r w:rsidR="00E414B4" w:rsidRPr="00DF4F1F">
              <w:rPr>
                <w:rFonts w:ascii="Times New Roman" w:eastAsia="Arial Unicode MS" w:hAnsi="Times New Roman" w:cs="Times New Roman"/>
                <w:sz w:val="20"/>
                <w:szCs w:val="20"/>
                <w:lang w:val="kk-KZ"/>
              </w:rPr>
              <w:t xml:space="preserve">Необходимые документы, предшествующие оплате: 1) </w:t>
            </w:r>
            <w:r w:rsidRPr="00DF4F1F">
              <w:rPr>
                <w:rFonts w:ascii="Times New Roman" w:hAnsi="Times New Roman" w:cs="Times New Roman"/>
                <w:color w:val="000000"/>
                <w:sz w:val="20"/>
                <w:szCs w:val="20"/>
              </w:rPr>
              <w:t xml:space="preserve">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 </w:t>
            </w:r>
            <w:bookmarkStart w:id="1" w:name="z1474"/>
            <w:r w:rsidRPr="00DF4F1F">
              <w:rPr>
                <w:rFonts w:ascii="Times New Roman" w:hAnsi="Times New Roman" w:cs="Times New Roman"/>
                <w:color w:val="000000"/>
                <w:sz w:val="20"/>
                <w:szCs w:val="20"/>
              </w:rPr>
              <w:t>2) счет-фактура, накладная, акт приемки-передачи;</w:t>
            </w:r>
            <w:bookmarkStart w:id="2" w:name="z1475"/>
            <w:bookmarkEnd w:id="1"/>
            <w:r w:rsidRPr="00DF4F1F">
              <w:rPr>
                <w:rFonts w:ascii="Times New Roman" w:hAnsi="Times New Roman" w:cs="Times New Roman"/>
                <w:color w:val="000000"/>
                <w:sz w:val="20"/>
                <w:szCs w:val="20"/>
              </w:rPr>
              <w:t xml:space="preserve"> 3) иные документы специфичные для конкретного вида товара (при закупе медицинской техники: график проведения сервисного обслуживания; сертификат о прохождении первичной поверки средства измерения, если товар является средством измерения; документы, подтверждающие проведение обучения медицинских и технических специалистов заказчика).</w:t>
            </w:r>
          </w:p>
          <w:bookmarkEnd w:id="2"/>
          <w:p w14:paraId="09036A21" w14:textId="3A258073" w:rsidR="00E414B4" w:rsidRPr="00DF4F1F" w:rsidRDefault="00E414B4" w:rsidP="00E414B4">
            <w:pPr>
              <w:pStyle w:val="a5"/>
              <w:widowControl w:val="0"/>
              <w:tabs>
                <w:tab w:val="left" w:pos="579"/>
              </w:tabs>
              <w:ind w:left="12"/>
              <w:jc w:val="both"/>
              <w:rPr>
                <w:rFonts w:eastAsia="Arial Unicode MS"/>
                <w:sz w:val="20"/>
                <w:szCs w:val="20"/>
              </w:rPr>
            </w:pPr>
            <w:r w:rsidRPr="00DF4F1F">
              <w:rPr>
                <w:rFonts w:eastAsia="Arial Unicode MS"/>
                <w:sz w:val="20"/>
                <w:szCs w:val="20"/>
                <w:lang w:val="kk-KZ"/>
              </w:rPr>
              <w:t>Налоги и другие обязательные платежи в бюджет подлежат уплате в соответствии с налоговым законодательством Республики Казахстан.</w:t>
            </w:r>
          </w:p>
          <w:p w14:paraId="630B187A" w14:textId="77777777" w:rsidR="00E414B4" w:rsidRPr="00DF4F1F" w:rsidRDefault="00E414B4" w:rsidP="00E414B4">
            <w:pPr>
              <w:widowControl w:val="0"/>
              <w:spacing w:after="0" w:line="240" w:lineRule="auto"/>
              <w:jc w:val="both"/>
              <w:rPr>
                <w:rFonts w:ascii="Times New Roman" w:eastAsia="Arial Unicode MS" w:hAnsi="Times New Roman" w:cs="Times New Roman"/>
                <w:sz w:val="20"/>
                <w:szCs w:val="20"/>
                <w:lang w:val="kk-KZ"/>
              </w:rPr>
            </w:pPr>
          </w:p>
          <w:p w14:paraId="3BB6EBC5" w14:textId="77777777" w:rsidR="00E414B4" w:rsidRPr="00DF4F1F" w:rsidRDefault="00E414B4" w:rsidP="00E414B4">
            <w:pPr>
              <w:pStyle w:val="a5"/>
              <w:widowControl w:val="0"/>
              <w:numPr>
                <w:ilvl w:val="0"/>
                <w:numId w:val="14"/>
              </w:numPr>
              <w:ind w:left="12" w:hanging="12"/>
              <w:jc w:val="center"/>
              <w:rPr>
                <w:rFonts w:eastAsia="Arial Unicode MS"/>
                <w:sz w:val="20"/>
                <w:szCs w:val="20"/>
                <w:lang w:val="kk-KZ"/>
              </w:rPr>
            </w:pPr>
            <w:r w:rsidRPr="00DF4F1F">
              <w:rPr>
                <w:rFonts w:eastAsia="Arial Unicode MS"/>
                <w:b/>
                <w:sz w:val="20"/>
                <w:szCs w:val="20"/>
                <w:lang w:val="kk-KZ"/>
              </w:rPr>
              <w:t>ПРИЕМ-ПЕРЕДАЧА ТОВАРА</w:t>
            </w:r>
          </w:p>
          <w:p w14:paraId="737FAA2C" w14:textId="77777777" w:rsidR="00E414B4" w:rsidRPr="00DF4F1F" w:rsidRDefault="00E414B4" w:rsidP="00E414B4">
            <w:pPr>
              <w:numPr>
                <w:ilvl w:val="1"/>
                <w:numId w:val="14"/>
              </w:numPr>
              <w:tabs>
                <w:tab w:val="left" w:pos="426"/>
              </w:tabs>
              <w:spacing w:after="0" w:line="240" w:lineRule="auto"/>
              <w:ind w:left="12" w:hanging="12"/>
              <w:jc w:val="both"/>
              <w:rPr>
                <w:rFonts w:ascii="Times New Roman" w:eastAsia="Arial Unicode MS" w:hAnsi="Times New Roman" w:cs="Times New Roman"/>
                <w:color w:val="000000"/>
                <w:sz w:val="20"/>
                <w:szCs w:val="20"/>
              </w:rPr>
            </w:pPr>
            <w:r w:rsidRPr="00DF4F1F">
              <w:rPr>
                <w:rFonts w:ascii="Times New Roman" w:eastAsia="Arial Unicode MS" w:hAnsi="Times New Roman" w:cs="Times New Roman"/>
                <w:color w:val="000000"/>
                <w:sz w:val="20"/>
                <w:szCs w:val="20"/>
              </w:rPr>
              <w:t>Поставка</w:t>
            </w:r>
            <w:r w:rsidRPr="00DF4F1F">
              <w:rPr>
                <w:rFonts w:ascii="Times New Roman" w:eastAsia="Arial Unicode MS" w:hAnsi="Times New Roman" w:cs="Times New Roman"/>
                <w:color w:val="000000"/>
                <w:sz w:val="20"/>
                <w:szCs w:val="20"/>
                <w:lang w:val="kk-KZ"/>
              </w:rPr>
              <w:t xml:space="preserve"> и </w:t>
            </w:r>
            <w:r w:rsidRPr="00DF4F1F">
              <w:rPr>
                <w:rFonts w:ascii="Times New Roman" w:eastAsia="Arial Unicode MS" w:hAnsi="Times New Roman" w:cs="Times New Roman"/>
                <w:color w:val="000000"/>
                <w:sz w:val="20"/>
                <w:szCs w:val="20"/>
              </w:rPr>
              <w:t>разгрузка</w:t>
            </w:r>
            <w:r w:rsidRPr="00DF4F1F">
              <w:rPr>
                <w:rFonts w:ascii="Times New Roman" w:eastAsia="Arial Unicode MS" w:hAnsi="Times New Roman" w:cs="Times New Roman"/>
                <w:color w:val="000000"/>
                <w:sz w:val="20"/>
                <w:szCs w:val="20"/>
                <w:lang w:val="kk-KZ"/>
              </w:rPr>
              <w:t xml:space="preserve"> </w:t>
            </w:r>
            <w:r w:rsidRPr="00DF4F1F">
              <w:rPr>
                <w:rFonts w:ascii="Times New Roman" w:eastAsia="Arial Unicode MS" w:hAnsi="Times New Roman" w:cs="Times New Roman"/>
                <w:sz w:val="20"/>
                <w:szCs w:val="20"/>
              </w:rPr>
              <w:t xml:space="preserve">Товара </w:t>
            </w:r>
            <w:r w:rsidRPr="00DF4F1F">
              <w:rPr>
                <w:rFonts w:ascii="Times New Roman" w:eastAsia="Arial Unicode MS" w:hAnsi="Times New Roman" w:cs="Times New Roman"/>
                <w:color w:val="000000"/>
                <w:sz w:val="20"/>
                <w:szCs w:val="20"/>
              </w:rPr>
              <w:t xml:space="preserve">осуществляется </w:t>
            </w:r>
            <w:r w:rsidRPr="00DF4F1F">
              <w:rPr>
                <w:rFonts w:ascii="Times New Roman" w:eastAsia="Arial Unicode MS" w:hAnsi="Times New Roman" w:cs="Times New Roman"/>
                <w:sz w:val="20"/>
                <w:szCs w:val="20"/>
              </w:rPr>
              <w:t xml:space="preserve">за счет Поставщика по месту нахождения Заказчика по адресу </w:t>
            </w:r>
            <w:permStart w:id="996835194" w:edGrp="everyone"/>
            <w:r w:rsidRPr="00DF4F1F">
              <w:rPr>
                <w:rFonts w:ascii="Times New Roman" w:eastAsia="Arial Unicode MS" w:hAnsi="Times New Roman" w:cs="Times New Roman"/>
                <w:b/>
                <w:sz w:val="20"/>
                <w:szCs w:val="20"/>
              </w:rPr>
              <w:t>г. Алматы, пр</w:t>
            </w:r>
            <w:r w:rsidRPr="00DF4F1F">
              <w:rPr>
                <w:rFonts w:ascii="Times New Roman" w:eastAsia="Arial Unicode MS" w:hAnsi="Times New Roman" w:cs="Times New Roman"/>
                <w:b/>
                <w:sz w:val="20"/>
                <w:szCs w:val="20"/>
                <w:lang w:val="kk-KZ"/>
              </w:rPr>
              <w:t>.</w:t>
            </w:r>
            <w:r w:rsidRPr="00DF4F1F">
              <w:rPr>
                <w:rFonts w:ascii="Times New Roman" w:eastAsia="Arial Unicode MS" w:hAnsi="Times New Roman" w:cs="Times New Roman"/>
                <w:b/>
                <w:sz w:val="20"/>
                <w:szCs w:val="20"/>
              </w:rPr>
              <w:t xml:space="preserve"> Абая</w:t>
            </w:r>
            <w:r w:rsidRPr="00DF4F1F">
              <w:rPr>
                <w:rFonts w:ascii="Times New Roman" w:eastAsia="Arial Unicode MS" w:hAnsi="Times New Roman" w:cs="Times New Roman"/>
                <w:b/>
                <w:sz w:val="20"/>
                <w:szCs w:val="20"/>
                <w:lang w:val="kk-KZ"/>
              </w:rPr>
              <w:t>, дом</w:t>
            </w:r>
            <w:r w:rsidRPr="00DF4F1F">
              <w:rPr>
                <w:rFonts w:ascii="Times New Roman" w:eastAsia="Arial Unicode MS" w:hAnsi="Times New Roman" w:cs="Times New Roman"/>
                <w:b/>
                <w:sz w:val="20"/>
                <w:szCs w:val="20"/>
              </w:rPr>
              <w:t xml:space="preserve"> 91</w:t>
            </w:r>
            <w:r w:rsidRPr="00DF4F1F">
              <w:rPr>
                <w:rFonts w:ascii="Times New Roman" w:eastAsia="Arial Unicode MS" w:hAnsi="Times New Roman" w:cs="Times New Roman"/>
                <w:sz w:val="20"/>
                <w:szCs w:val="20"/>
              </w:rPr>
              <w:t>.</w:t>
            </w:r>
          </w:p>
          <w:permEnd w:id="996835194"/>
          <w:p w14:paraId="03B05060" w14:textId="77777777" w:rsidR="00E414B4" w:rsidRPr="00DF4F1F" w:rsidRDefault="00E414B4" w:rsidP="00E414B4">
            <w:pPr>
              <w:numPr>
                <w:ilvl w:val="1"/>
                <w:numId w:val="14"/>
              </w:numPr>
              <w:tabs>
                <w:tab w:val="left" w:pos="426"/>
              </w:tabs>
              <w:spacing w:after="0" w:line="240" w:lineRule="auto"/>
              <w:ind w:left="12" w:hanging="12"/>
              <w:jc w:val="both"/>
              <w:rPr>
                <w:rFonts w:ascii="Times New Roman" w:eastAsia="Arial Unicode MS" w:hAnsi="Times New Roman" w:cs="Times New Roman"/>
                <w:color w:val="000000"/>
                <w:sz w:val="20"/>
                <w:szCs w:val="20"/>
              </w:rPr>
            </w:pPr>
            <w:r w:rsidRPr="00DF4F1F">
              <w:rPr>
                <w:rFonts w:ascii="Times New Roman" w:eastAsia="Arial Unicode MS" w:hAnsi="Times New Roman" w:cs="Times New Roman"/>
                <w:sz w:val="20"/>
                <w:szCs w:val="20"/>
              </w:rPr>
              <w:t>Прием-передача Товара осуществляется в момент поставки Товара, путем подписания уполномоченными представителями Сторон накладной на отпуск запасов на сторону</w:t>
            </w:r>
            <w:r w:rsidRPr="00DF4F1F">
              <w:rPr>
                <w:rFonts w:ascii="Times New Roman" w:eastAsia="Arial Unicode MS" w:hAnsi="Times New Roman" w:cs="Times New Roman"/>
                <w:color w:val="000000"/>
                <w:sz w:val="20"/>
                <w:szCs w:val="20"/>
              </w:rPr>
              <w:t>.</w:t>
            </w:r>
          </w:p>
          <w:p w14:paraId="1E08260E" w14:textId="77777777" w:rsidR="00E414B4" w:rsidRPr="00DF4F1F" w:rsidRDefault="00E414B4" w:rsidP="00E414B4">
            <w:pPr>
              <w:tabs>
                <w:tab w:val="left" w:pos="426"/>
                <w:tab w:val="left" w:pos="1134"/>
              </w:tabs>
              <w:spacing w:after="0" w:line="240" w:lineRule="auto"/>
              <w:ind w:left="12" w:hanging="12"/>
              <w:jc w:val="both"/>
              <w:rPr>
                <w:rFonts w:ascii="Times New Roman" w:eastAsia="Arial Unicode MS" w:hAnsi="Times New Roman" w:cs="Times New Roman"/>
                <w:color w:val="000000"/>
                <w:sz w:val="20"/>
                <w:szCs w:val="20"/>
              </w:rPr>
            </w:pPr>
            <w:r w:rsidRPr="00DF4F1F">
              <w:rPr>
                <w:rFonts w:ascii="Times New Roman" w:eastAsia="Arial Unicode MS" w:hAnsi="Times New Roman" w:cs="Times New Roman"/>
                <w:sz w:val="20"/>
                <w:szCs w:val="20"/>
              </w:rPr>
              <w:t>Право собственности на Товар переходит Заказчику с момента подписания накладной на отпуск запасов на сторону.</w:t>
            </w:r>
          </w:p>
          <w:p w14:paraId="39A89CE3" w14:textId="77777777" w:rsidR="00E414B4" w:rsidRPr="00DF4F1F" w:rsidRDefault="00E414B4" w:rsidP="00E414B4">
            <w:pPr>
              <w:pStyle w:val="a5"/>
              <w:widowControl w:val="0"/>
              <w:numPr>
                <w:ilvl w:val="1"/>
                <w:numId w:val="14"/>
              </w:numPr>
              <w:tabs>
                <w:tab w:val="left" w:pos="438"/>
              </w:tabs>
              <w:ind w:left="12" w:hanging="12"/>
              <w:jc w:val="both"/>
              <w:rPr>
                <w:rFonts w:eastAsia="Arial Unicode MS"/>
                <w:sz w:val="20"/>
                <w:szCs w:val="20"/>
                <w:lang w:val="kk-KZ"/>
              </w:rPr>
            </w:pPr>
            <w:r w:rsidRPr="00DF4F1F">
              <w:rPr>
                <w:rFonts w:eastAsia="Arial Unicode MS"/>
                <w:sz w:val="20"/>
                <w:szCs w:val="20"/>
                <w:lang w:val="kk-KZ"/>
              </w:rPr>
              <w:t>Товар, поставляемый в рамках настоящего Договора, должен соответствовать или быть выше стандартов качества указанных в Технической спецификации товара (Приложение №1 к настоящему Договору).</w:t>
            </w:r>
            <w:r w:rsidRPr="00DF4F1F">
              <w:rPr>
                <w:rStyle w:val="af3"/>
                <w:rFonts w:eastAsia="Calibri"/>
                <w:sz w:val="20"/>
                <w:szCs w:val="20"/>
                <w:lang w:eastAsia="en-US"/>
              </w:rPr>
              <w:t xml:space="preserve"> </w:t>
            </w:r>
          </w:p>
          <w:p w14:paraId="149773FA" w14:textId="77777777" w:rsidR="00E414B4" w:rsidRPr="00DF4F1F" w:rsidRDefault="00E414B4" w:rsidP="00E414B4">
            <w:pPr>
              <w:pStyle w:val="a5"/>
              <w:widowControl w:val="0"/>
              <w:numPr>
                <w:ilvl w:val="1"/>
                <w:numId w:val="14"/>
              </w:numPr>
              <w:ind w:left="12" w:hanging="12"/>
              <w:jc w:val="both"/>
              <w:rPr>
                <w:rFonts w:eastAsia="Arial Unicode MS"/>
                <w:sz w:val="20"/>
                <w:szCs w:val="20"/>
                <w:lang w:val="kk-KZ"/>
              </w:rPr>
            </w:pPr>
            <w:r w:rsidRPr="00DF4F1F">
              <w:rPr>
                <w:rFonts w:eastAsia="Arial Unicode MS"/>
                <w:sz w:val="20"/>
                <w:szCs w:val="20"/>
                <w:lang w:val="kk-KZ"/>
              </w:rPr>
              <w:t xml:space="preserve">Срок поставки Товара составляет 60 (шестьдесят) календарных дней, с момента подачи Заказчиком письменной заявки. </w:t>
            </w:r>
          </w:p>
          <w:p w14:paraId="11490A8D" w14:textId="77777777" w:rsidR="00E414B4" w:rsidRPr="00DF4F1F" w:rsidRDefault="00E414B4" w:rsidP="00E414B4">
            <w:pPr>
              <w:pStyle w:val="a5"/>
              <w:widowControl w:val="0"/>
              <w:numPr>
                <w:ilvl w:val="0"/>
                <w:numId w:val="14"/>
              </w:numPr>
              <w:ind w:left="12" w:firstLine="0"/>
              <w:jc w:val="center"/>
              <w:rPr>
                <w:rFonts w:eastAsia="Arial Unicode MS"/>
                <w:b/>
                <w:sz w:val="20"/>
                <w:szCs w:val="20"/>
                <w:lang w:val="kk-KZ"/>
              </w:rPr>
            </w:pPr>
            <w:r w:rsidRPr="00DF4F1F">
              <w:rPr>
                <w:rFonts w:eastAsia="Arial Unicode MS"/>
                <w:b/>
                <w:sz w:val="20"/>
                <w:szCs w:val="20"/>
                <w:lang w:val="kk-KZ"/>
              </w:rPr>
              <w:t>ПРАВА И ОБЯЗАННОСТИ СТОРОН</w:t>
            </w:r>
          </w:p>
          <w:p w14:paraId="3A2676B3" w14:textId="77777777" w:rsidR="00E414B4" w:rsidRPr="00DF4F1F" w:rsidRDefault="00E414B4" w:rsidP="00E414B4">
            <w:pPr>
              <w:pStyle w:val="a5"/>
              <w:widowControl w:val="0"/>
              <w:numPr>
                <w:ilvl w:val="1"/>
                <w:numId w:val="14"/>
              </w:numPr>
              <w:ind w:left="12" w:firstLine="0"/>
              <w:jc w:val="both"/>
              <w:rPr>
                <w:rFonts w:eastAsia="Arial Unicode MS"/>
                <w:sz w:val="20"/>
                <w:szCs w:val="20"/>
                <w:lang w:val="kk-KZ"/>
              </w:rPr>
            </w:pPr>
            <w:r w:rsidRPr="00DF4F1F">
              <w:rPr>
                <w:rFonts w:eastAsia="Arial Unicode MS"/>
                <w:sz w:val="20"/>
                <w:szCs w:val="20"/>
                <w:lang w:val="kk-KZ"/>
              </w:rPr>
              <w:t xml:space="preserve">Поставщик обязуется: </w:t>
            </w:r>
          </w:p>
          <w:p w14:paraId="70A482B2" w14:textId="77777777" w:rsidR="00E414B4" w:rsidRPr="00DF4F1F" w:rsidRDefault="00E414B4" w:rsidP="00E414B4">
            <w:pPr>
              <w:pStyle w:val="a5"/>
              <w:widowControl w:val="0"/>
              <w:numPr>
                <w:ilvl w:val="2"/>
                <w:numId w:val="14"/>
              </w:numPr>
              <w:tabs>
                <w:tab w:val="num" w:pos="720"/>
              </w:tabs>
              <w:ind w:left="12" w:firstLine="0"/>
              <w:jc w:val="both"/>
              <w:rPr>
                <w:rFonts w:eastAsia="Arial Unicode MS"/>
                <w:sz w:val="20"/>
                <w:szCs w:val="20"/>
                <w:lang w:val="kk-KZ"/>
              </w:rPr>
            </w:pPr>
            <w:r w:rsidRPr="00DF4F1F">
              <w:rPr>
                <w:rFonts w:eastAsia="Arial Unicode MS"/>
                <w:sz w:val="20"/>
                <w:szCs w:val="20"/>
                <w:lang w:val="kk-KZ"/>
              </w:rPr>
              <w:t xml:space="preserve">осуществить поставку Товара надлежащего качества в соответствии с количеством, характеристиками, ценой указанными в Технической спецификации товара (Приложение №1 к настоящему Договору), в сроки согласно пункта 4.4. Договора, </w:t>
            </w:r>
            <w:permStart w:id="1533413188" w:edGrp="everyone"/>
            <w:r w:rsidRPr="00DF4F1F">
              <w:rPr>
                <w:rFonts w:eastAsia="Arial Unicode MS"/>
                <w:sz w:val="20"/>
                <w:szCs w:val="20"/>
                <w:lang w:val="kk-KZ"/>
              </w:rPr>
              <w:t>по месту нахождения Заказчика или иному адресу указанному Заказчиком.</w:t>
            </w:r>
          </w:p>
          <w:permEnd w:id="1533413188"/>
          <w:p w14:paraId="7236E66A" w14:textId="77777777" w:rsidR="00E414B4" w:rsidRPr="00DF4F1F" w:rsidRDefault="00E414B4" w:rsidP="00E414B4">
            <w:pPr>
              <w:pStyle w:val="a5"/>
              <w:widowControl w:val="0"/>
              <w:numPr>
                <w:ilvl w:val="2"/>
                <w:numId w:val="14"/>
              </w:numPr>
              <w:tabs>
                <w:tab w:val="num" w:pos="720"/>
              </w:tabs>
              <w:ind w:left="12" w:firstLine="0"/>
              <w:jc w:val="both"/>
              <w:rPr>
                <w:rFonts w:eastAsia="Arial Unicode MS"/>
                <w:sz w:val="20"/>
                <w:szCs w:val="20"/>
                <w:lang w:val="kk-KZ"/>
              </w:rPr>
            </w:pPr>
            <w:r w:rsidRPr="00DF4F1F">
              <w:rPr>
                <w:rFonts w:eastAsia="Arial Unicode MS"/>
                <w:sz w:val="20"/>
                <w:szCs w:val="20"/>
                <w:lang w:val="kk-KZ"/>
              </w:rPr>
              <w:t xml:space="preserve">обеспечить упаковку Товара, способную предотвратить повреждения или порчу Товара  во время </w:t>
            </w:r>
            <w:r w:rsidRPr="00DF4F1F">
              <w:rPr>
                <w:rFonts w:eastAsia="Arial Unicode MS"/>
                <w:sz w:val="20"/>
                <w:szCs w:val="20"/>
                <w:lang w:val="kk-KZ"/>
              </w:rPr>
              <w:lastRenderedPageBreak/>
              <w:t>транспортировки Товара и других действий, связанных с исполнением Поставщиком договорных обязательств;</w:t>
            </w:r>
          </w:p>
          <w:p w14:paraId="3F32652C" w14:textId="77777777" w:rsidR="00E414B4" w:rsidRPr="00DF4F1F" w:rsidRDefault="00E414B4" w:rsidP="00E414B4">
            <w:pPr>
              <w:pStyle w:val="a5"/>
              <w:widowControl w:val="0"/>
              <w:numPr>
                <w:ilvl w:val="2"/>
                <w:numId w:val="14"/>
              </w:numPr>
              <w:tabs>
                <w:tab w:val="num" w:pos="720"/>
              </w:tabs>
              <w:ind w:left="12" w:firstLine="0"/>
              <w:jc w:val="both"/>
              <w:rPr>
                <w:rFonts w:eastAsia="Arial Unicode MS"/>
                <w:sz w:val="20"/>
                <w:szCs w:val="20"/>
                <w:lang w:val="kk-KZ"/>
              </w:rPr>
            </w:pPr>
            <w:r w:rsidRPr="00DF4F1F">
              <w:rPr>
                <w:rStyle w:val="s0"/>
                <w:sz w:val="20"/>
                <w:szCs w:val="20"/>
              </w:rPr>
              <w:t>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r w:rsidRPr="00DF4F1F">
              <w:rPr>
                <w:rFonts w:eastAsia="Arial Unicode MS"/>
                <w:sz w:val="20"/>
                <w:szCs w:val="20"/>
                <w:lang w:val="kk-KZ"/>
              </w:rPr>
              <w:t>;</w:t>
            </w:r>
          </w:p>
          <w:p w14:paraId="0B601BC9" w14:textId="77777777" w:rsidR="00E414B4" w:rsidRPr="00DF4F1F" w:rsidRDefault="00E414B4" w:rsidP="00E414B4">
            <w:pPr>
              <w:pStyle w:val="a5"/>
              <w:numPr>
                <w:ilvl w:val="2"/>
                <w:numId w:val="14"/>
              </w:numPr>
              <w:tabs>
                <w:tab w:val="left" w:pos="142"/>
              </w:tabs>
              <w:ind w:left="12" w:firstLine="0"/>
              <w:jc w:val="both"/>
              <w:rPr>
                <w:rFonts w:eastAsia="Calibri"/>
                <w:sz w:val="20"/>
                <w:szCs w:val="20"/>
                <w:lang w:val="kk-KZ"/>
              </w:rPr>
            </w:pPr>
            <w:r w:rsidRPr="00DF4F1F">
              <w:rPr>
                <w:rFonts w:eastAsia="Calibri"/>
                <w:sz w:val="20"/>
                <w:szCs w:val="20"/>
                <w:lang w:val="kk-KZ"/>
              </w:rPr>
              <w:t>В течении 10 (десяти) рабочих дней со дня заключения Договора, внести обеспечение исполнения Договора в размере 3</w:t>
            </w:r>
            <w:r w:rsidRPr="00DF4F1F">
              <w:rPr>
                <w:rFonts w:eastAsia="Calibri"/>
                <w:sz w:val="20"/>
                <w:szCs w:val="20"/>
              </w:rPr>
              <w:t>%</w:t>
            </w:r>
            <w:r w:rsidRPr="00DF4F1F">
              <w:rPr>
                <w:rFonts w:eastAsia="Calibri"/>
                <w:sz w:val="20"/>
                <w:szCs w:val="20"/>
                <w:lang w:val="kk-KZ"/>
              </w:rPr>
              <w:t xml:space="preserve"> (трех) процентов от суммы Договора, указанной в пункте 3.1 в виде</w:t>
            </w:r>
            <w:r w:rsidRPr="00DF4F1F">
              <w:rPr>
                <w:rFonts w:eastAsia="Calibri"/>
                <w:sz w:val="20"/>
                <w:szCs w:val="20"/>
              </w:rPr>
              <w:t>: гарантийного денежного взноса, при условии, что сумма договора превышает 2000 (Двухтысячикратный) месячный расчетный показатель</w:t>
            </w:r>
            <w:r w:rsidRPr="00DF4F1F">
              <w:rPr>
                <w:rFonts w:eastAsia="Calibri"/>
                <w:sz w:val="20"/>
                <w:szCs w:val="20"/>
                <w:lang w:val="kk-KZ"/>
              </w:rPr>
              <w:t>.</w:t>
            </w:r>
          </w:p>
          <w:p w14:paraId="0116967C" w14:textId="77777777" w:rsidR="00E414B4" w:rsidRPr="00DF4F1F" w:rsidRDefault="00E414B4" w:rsidP="00E414B4">
            <w:pPr>
              <w:widowControl w:val="0"/>
              <w:numPr>
                <w:ilvl w:val="0"/>
                <w:numId w:val="14"/>
              </w:numPr>
              <w:spacing w:after="0" w:line="240" w:lineRule="auto"/>
              <w:ind w:left="12" w:firstLine="0"/>
              <w:jc w:val="center"/>
              <w:rPr>
                <w:rFonts w:ascii="Times New Roman" w:eastAsia="Arial Unicode MS" w:hAnsi="Times New Roman" w:cs="Times New Roman"/>
                <w:b/>
                <w:sz w:val="20"/>
                <w:szCs w:val="20"/>
                <w:lang w:val="kk-KZ"/>
              </w:rPr>
            </w:pPr>
            <w:r w:rsidRPr="00DF4F1F">
              <w:rPr>
                <w:rFonts w:ascii="Times New Roman" w:eastAsia="Arial Unicode MS" w:hAnsi="Times New Roman" w:cs="Times New Roman"/>
                <w:b/>
                <w:sz w:val="20"/>
                <w:szCs w:val="20"/>
                <w:lang w:val="kk-KZ"/>
              </w:rPr>
              <w:t>ОТВЕТСТВЕННОСТЬ СТОРОН</w:t>
            </w:r>
          </w:p>
          <w:p w14:paraId="5A97C9D1" w14:textId="77777777" w:rsidR="00E414B4" w:rsidRPr="00DF4F1F" w:rsidRDefault="00E414B4" w:rsidP="00E414B4">
            <w:pPr>
              <w:pStyle w:val="a5"/>
              <w:widowControl w:val="0"/>
              <w:numPr>
                <w:ilvl w:val="1"/>
                <w:numId w:val="14"/>
              </w:numPr>
              <w:ind w:left="12" w:firstLine="0"/>
              <w:jc w:val="both"/>
              <w:rPr>
                <w:rFonts w:eastAsia="Arial Unicode MS"/>
                <w:sz w:val="20"/>
                <w:szCs w:val="20"/>
                <w:lang w:val="kk-KZ"/>
              </w:rPr>
            </w:pPr>
            <w:r w:rsidRPr="00DF4F1F">
              <w:rPr>
                <w:rFonts w:eastAsia="Arial Unicode MS"/>
                <w:sz w:val="20"/>
                <w:szCs w:val="20"/>
                <w:lang w:val="kk-KZ"/>
              </w:rPr>
              <w:t>Стороны несут ответственность за неисполнение либо ненадлежащее исполнение обязательств по настоящему Договору в соответствии с нормами действующего законодательства Республики Казахстан.</w:t>
            </w:r>
          </w:p>
          <w:p w14:paraId="0C264EAA" w14:textId="77777777" w:rsidR="00E414B4" w:rsidRPr="00DF4F1F" w:rsidRDefault="00E414B4" w:rsidP="00E414B4">
            <w:pPr>
              <w:pStyle w:val="a5"/>
              <w:widowControl w:val="0"/>
              <w:numPr>
                <w:ilvl w:val="1"/>
                <w:numId w:val="14"/>
              </w:numPr>
              <w:ind w:left="12" w:firstLine="0"/>
              <w:jc w:val="both"/>
              <w:rPr>
                <w:rFonts w:eastAsia="Arial Unicode MS"/>
                <w:sz w:val="20"/>
                <w:szCs w:val="20"/>
                <w:lang w:val="kk-KZ"/>
              </w:rPr>
            </w:pPr>
            <w:r w:rsidRPr="00DF4F1F">
              <w:rPr>
                <w:rStyle w:val="s0"/>
                <w:sz w:val="20"/>
                <w:szCs w:val="20"/>
              </w:rPr>
              <w:t>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r w:rsidRPr="00DF4F1F">
              <w:rPr>
                <w:rFonts w:eastAsia="Arial Unicode MS"/>
                <w:sz w:val="20"/>
                <w:szCs w:val="20"/>
                <w:lang w:val="kk-KZ"/>
              </w:rPr>
              <w:t>.</w:t>
            </w:r>
          </w:p>
          <w:p w14:paraId="34A498BD" w14:textId="77777777" w:rsidR="00E414B4" w:rsidRPr="00DF4F1F" w:rsidRDefault="00E414B4" w:rsidP="00E414B4">
            <w:pPr>
              <w:pStyle w:val="a5"/>
              <w:widowControl w:val="0"/>
              <w:numPr>
                <w:ilvl w:val="1"/>
                <w:numId w:val="14"/>
              </w:numPr>
              <w:ind w:left="12" w:firstLine="0"/>
              <w:jc w:val="both"/>
              <w:rPr>
                <w:rFonts w:eastAsia="Arial Unicode MS"/>
                <w:sz w:val="20"/>
                <w:szCs w:val="20"/>
                <w:lang w:val="kk-KZ"/>
              </w:rPr>
            </w:pPr>
            <w:r w:rsidRPr="00DF4F1F">
              <w:rPr>
                <w:rFonts w:eastAsia="Arial Unicode MS"/>
                <w:sz w:val="20"/>
                <w:szCs w:val="20"/>
                <w:lang w:val="kk-KZ"/>
              </w:rPr>
              <w:t>При нарушении срока оплаты, установленного пунктом 3.2. настоящего Договора, Заказчик  уплачивает Поставщику пеню в размере 0,1 (ноль целых одна десятая) % от неоплаченной суммы за каждый банковский день просрочки платежа.</w:t>
            </w:r>
          </w:p>
          <w:p w14:paraId="2984615B" w14:textId="77777777" w:rsidR="00E414B4" w:rsidRPr="00DF4F1F" w:rsidRDefault="00E414B4" w:rsidP="00E414B4">
            <w:pPr>
              <w:pStyle w:val="a5"/>
              <w:widowControl w:val="0"/>
              <w:numPr>
                <w:ilvl w:val="1"/>
                <w:numId w:val="14"/>
              </w:numPr>
              <w:ind w:left="12" w:firstLine="0"/>
              <w:jc w:val="both"/>
              <w:rPr>
                <w:rFonts w:eastAsia="Arial Unicode MS"/>
                <w:sz w:val="20"/>
                <w:szCs w:val="20"/>
                <w:lang w:val="kk-KZ"/>
              </w:rPr>
            </w:pPr>
            <w:r w:rsidRPr="00DF4F1F">
              <w:rPr>
                <w:rFonts w:eastAsia="Arial Unicode MS"/>
                <w:sz w:val="20"/>
                <w:szCs w:val="20"/>
                <w:lang w:val="kk-KZ"/>
              </w:rPr>
              <w:t>Оплата суммы пени и штрафа не освобождает Стороны от выполнения своих обязательств по настоящему Договору.</w:t>
            </w:r>
          </w:p>
          <w:p w14:paraId="5697999A" w14:textId="77777777" w:rsidR="00E414B4" w:rsidRPr="00DF4F1F" w:rsidRDefault="00E414B4" w:rsidP="00E414B4">
            <w:pPr>
              <w:widowControl w:val="0"/>
              <w:spacing w:after="0" w:line="240" w:lineRule="auto"/>
              <w:jc w:val="both"/>
              <w:rPr>
                <w:rFonts w:ascii="Times New Roman" w:eastAsia="Arial Unicode MS" w:hAnsi="Times New Roman" w:cs="Times New Roman"/>
                <w:sz w:val="20"/>
                <w:szCs w:val="20"/>
              </w:rPr>
            </w:pPr>
          </w:p>
          <w:p w14:paraId="10EC95F8" w14:textId="77777777" w:rsidR="00E414B4" w:rsidRPr="00DF4F1F" w:rsidRDefault="00E414B4" w:rsidP="00E414B4">
            <w:pPr>
              <w:widowControl w:val="0"/>
              <w:numPr>
                <w:ilvl w:val="0"/>
                <w:numId w:val="14"/>
              </w:numPr>
              <w:spacing w:after="0" w:line="240" w:lineRule="auto"/>
              <w:ind w:left="12" w:hanging="12"/>
              <w:jc w:val="center"/>
              <w:rPr>
                <w:rFonts w:ascii="Times New Roman" w:eastAsia="Arial Unicode MS" w:hAnsi="Times New Roman" w:cs="Times New Roman"/>
                <w:b/>
                <w:sz w:val="20"/>
                <w:szCs w:val="20"/>
                <w:lang w:val="kk-KZ"/>
              </w:rPr>
            </w:pPr>
            <w:r w:rsidRPr="00DF4F1F">
              <w:rPr>
                <w:rFonts w:ascii="Times New Roman" w:eastAsia="Arial Unicode MS" w:hAnsi="Times New Roman" w:cs="Times New Roman"/>
                <w:b/>
                <w:sz w:val="20"/>
                <w:szCs w:val="20"/>
                <w:lang w:val="kk-KZ"/>
              </w:rPr>
              <w:t>ФОРС-МАЖОР</w:t>
            </w:r>
          </w:p>
          <w:p w14:paraId="5F420995" w14:textId="77777777" w:rsidR="00E414B4" w:rsidRPr="00DF4F1F" w:rsidRDefault="00E414B4" w:rsidP="00E414B4">
            <w:pPr>
              <w:pStyle w:val="a5"/>
              <w:widowControl w:val="0"/>
              <w:numPr>
                <w:ilvl w:val="1"/>
                <w:numId w:val="14"/>
              </w:numPr>
              <w:ind w:left="12" w:hanging="12"/>
              <w:jc w:val="both"/>
              <w:rPr>
                <w:rFonts w:eastAsia="Arial Unicode MS"/>
                <w:sz w:val="20"/>
                <w:szCs w:val="20"/>
                <w:lang w:val="kk-KZ"/>
              </w:rPr>
            </w:pPr>
            <w:r w:rsidRPr="00DF4F1F">
              <w:rPr>
                <w:rFonts w:eastAsia="Arial Unicode MS"/>
                <w:sz w:val="20"/>
                <w:szCs w:val="20"/>
                <w:lang w:val="kk-KZ"/>
              </w:rPr>
              <w:t>Стороны не несут ответственности за неисполнение обязательств по настоящему Договору, если это обусловлено действием обстоятельств непреодолимой силы (форс-мажорных обстоятельств), т.е. обстоятельств, которые возникают помимо воли Сторон и которые нельзя предвидеть, избежать или предотвратить, включая военные действия, гражданские волнения, эпидемии, блокаду, эмбарго, землетрясения, наводнения, пожары и другие стихийные бедствия, акты государственных органов и иные  обстоятельства, относящиеся к форс-мажорным и препятствующие исполнению настоящего Договора.</w:t>
            </w:r>
          </w:p>
          <w:p w14:paraId="037685B4" w14:textId="77777777" w:rsidR="00E414B4" w:rsidRPr="00DF4F1F" w:rsidRDefault="00E414B4" w:rsidP="00E414B4">
            <w:pPr>
              <w:pStyle w:val="a5"/>
              <w:widowControl w:val="0"/>
              <w:numPr>
                <w:ilvl w:val="1"/>
                <w:numId w:val="14"/>
              </w:numPr>
              <w:ind w:left="12" w:hanging="12"/>
              <w:jc w:val="both"/>
              <w:rPr>
                <w:rFonts w:eastAsia="Arial Unicode MS"/>
                <w:sz w:val="20"/>
                <w:szCs w:val="20"/>
                <w:lang w:val="kk-KZ"/>
              </w:rPr>
            </w:pPr>
            <w:r w:rsidRPr="00DF4F1F">
              <w:rPr>
                <w:rFonts w:eastAsia="Arial Unicode MS"/>
                <w:sz w:val="20"/>
                <w:szCs w:val="20"/>
                <w:lang w:val="kk-KZ"/>
              </w:rPr>
              <w:t xml:space="preserve">Сторона, не исполняющая своих обязательств по настоящему Договору вследствие действия обстоятельств непреодолимой силы, обязана в течение 48 (сорок восемь) часов с момента действия данных обстоятельств известить об этом другую Сторону и принять все </w:t>
            </w:r>
            <w:r w:rsidRPr="00DF4F1F">
              <w:rPr>
                <w:rFonts w:eastAsia="Arial Unicode MS"/>
                <w:sz w:val="20"/>
                <w:szCs w:val="20"/>
                <w:lang w:val="kk-KZ"/>
              </w:rPr>
              <w:lastRenderedPageBreak/>
              <w:t>необходимые меры для надлежащего исполнения своих обязательств по настоящему Договору по мере прекращения действия обстоятельств непреодолимой силы.</w:t>
            </w:r>
            <w:r w:rsidRPr="00DF4F1F">
              <w:rPr>
                <w:rFonts w:eastAsia="Arial Unicode MS"/>
                <w:sz w:val="20"/>
                <w:szCs w:val="20"/>
              </w:rPr>
              <w:t xml:space="preserve"> </w:t>
            </w:r>
            <w:r w:rsidRPr="00DF4F1F">
              <w:rPr>
                <w:rFonts w:eastAsia="Arial Unicode MS"/>
                <w:sz w:val="20"/>
                <w:szCs w:val="20"/>
                <w:lang w:val="kk-KZ"/>
              </w:rPr>
              <w:t xml:space="preserve">Не уведомление или несвоевременное уведомление лишает Сторону права ссылаться на любое обстоятельство непреодолимой силы как на основание, освобождающее от ответственности за неисполнения обязательств по Договору, за исключением случаев, когда такое не уведомление или несвоевременное уведомление прямо вызвано соответствующим обстоятельством Форс-мажора. </w:t>
            </w:r>
          </w:p>
          <w:p w14:paraId="74F4056E" w14:textId="77777777" w:rsidR="00E414B4" w:rsidRPr="00DF4F1F" w:rsidRDefault="00E414B4" w:rsidP="00E414B4">
            <w:pPr>
              <w:pStyle w:val="a5"/>
              <w:widowControl w:val="0"/>
              <w:numPr>
                <w:ilvl w:val="1"/>
                <w:numId w:val="14"/>
              </w:numPr>
              <w:ind w:left="12" w:hanging="12"/>
              <w:jc w:val="both"/>
              <w:rPr>
                <w:rFonts w:eastAsia="Arial Unicode MS"/>
                <w:sz w:val="20"/>
                <w:szCs w:val="20"/>
              </w:rPr>
            </w:pPr>
            <w:r w:rsidRPr="00DF4F1F">
              <w:rPr>
                <w:rFonts w:eastAsia="Arial Unicode MS"/>
                <w:sz w:val="20"/>
                <w:szCs w:val="20"/>
                <w:lang w:val="kk-KZ"/>
              </w:rPr>
              <w:t>Фактом подтверждения возникновения и длительности форс-мажорных обстоятельств являются документы, выданные уполномоченными органами.</w:t>
            </w:r>
          </w:p>
          <w:p w14:paraId="50815242" w14:textId="77777777" w:rsidR="00E414B4" w:rsidRPr="00DF4F1F" w:rsidRDefault="00E414B4" w:rsidP="00E414B4">
            <w:pPr>
              <w:widowControl w:val="0"/>
              <w:spacing w:after="0" w:line="240" w:lineRule="auto"/>
              <w:contextualSpacing/>
              <w:jc w:val="both"/>
              <w:rPr>
                <w:rFonts w:ascii="Times New Roman" w:eastAsia="Arial Unicode MS" w:hAnsi="Times New Roman" w:cs="Times New Roman"/>
                <w:sz w:val="20"/>
                <w:szCs w:val="20"/>
                <w:lang w:val="kk-KZ"/>
              </w:rPr>
            </w:pPr>
          </w:p>
          <w:p w14:paraId="0C3D8D37" w14:textId="77777777" w:rsidR="00E414B4" w:rsidRPr="00DF4F1F" w:rsidRDefault="00E414B4" w:rsidP="00E414B4">
            <w:pPr>
              <w:widowControl w:val="0"/>
              <w:numPr>
                <w:ilvl w:val="0"/>
                <w:numId w:val="14"/>
              </w:numPr>
              <w:spacing w:after="0" w:line="240" w:lineRule="auto"/>
              <w:ind w:left="12" w:hanging="12"/>
              <w:jc w:val="center"/>
              <w:rPr>
                <w:rFonts w:ascii="Times New Roman" w:eastAsia="Arial Unicode MS" w:hAnsi="Times New Roman" w:cs="Times New Roman"/>
                <w:b/>
                <w:sz w:val="20"/>
                <w:szCs w:val="20"/>
                <w:lang w:val="kk-KZ"/>
              </w:rPr>
            </w:pPr>
            <w:r w:rsidRPr="00DF4F1F">
              <w:rPr>
                <w:rFonts w:ascii="Times New Roman" w:eastAsia="Arial Unicode MS" w:hAnsi="Times New Roman" w:cs="Times New Roman"/>
                <w:b/>
                <w:sz w:val="20"/>
                <w:szCs w:val="20"/>
                <w:lang w:val="kk-KZ"/>
              </w:rPr>
              <w:t>КОНФИДЕНЦИАЛЬНОСТЬ</w:t>
            </w:r>
          </w:p>
          <w:p w14:paraId="305F254A" w14:textId="77777777" w:rsidR="00E414B4" w:rsidRPr="00DF4F1F" w:rsidRDefault="00E414B4" w:rsidP="00E414B4">
            <w:pPr>
              <w:pStyle w:val="a5"/>
              <w:widowControl w:val="0"/>
              <w:numPr>
                <w:ilvl w:val="1"/>
                <w:numId w:val="14"/>
              </w:numPr>
              <w:ind w:left="12" w:hanging="12"/>
              <w:jc w:val="both"/>
              <w:rPr>
                <w:rFonts w:eastAsia="Arial Unicode MS"/>
                <w:sz w:val="20"/>
                <w:szCs w:val="20"/>
              </w:rPr>
            </w:pPr>
            <w:r w:rsidRPr="00DF4F1F">
              <w:rPr>
                <w:rFonts w:eastAsia="Arial Unicode MS"/>
                <w:sz w:val="20"/>
                <w:szCs w:val="20"/>
                <w:lang w:val="kk-KZ"/>
              </w:rPr>
              <w:t>Стороны признают, что условия Договора в целом и вся информация, обозначенная предоставляющей стороной как конфиденциальная, не может разглашаться другой стороной никакой третьей стороне без письменного разрешения стороны, предоставляющей указанную информацию, за исключением случаев, в которых такое разглашение предписывается законодательством РК либо осуществляется на основании официальных запросов уполномоченных государственных органов.</w:t>
            </w:r>
          </w:p>
          <w:p w14:paraId="4D264519" w14:textId="77777777" w:rsidR="00E414B4" w:rsidRPr="00DF4F1F" w:rsidRDefault="00E414B4" w:rsidP="00E414B4">
            <w:pPr>
              <w:widowControl w:val="0"/>
              <w:spacing w:after="0" w:line="240" w:lineRule="auto"/>
              <w:jc w:val="both"/>
              <w:rPr>
                <w:rFonts w:ascii="Times New Roman" w:eastAsia="Arial Unicode MS" w:hAnsi="Times New Roman" w:cs="Times New Roman"/>
                <w:sz w:val="20"/>
                <w:szCs w:val="20"/>
                <w:lang w:val="kk-KZ"/>
              </w:rPr>
            </w:pPr>
          </w:p>
          <w:p w14:paraId="5035B948" w14:textId="77777777" w:rsidR="00E414B4" w:rsidRPr="00DF4F1F" w:rsidRDefault="00E414B4" w:rsidP="00E414B4">
            <w:pPr>
              <w:pStyle w:val="a5"/>
              <w:widowControl w:val="0"/>
              <w:numPr>
                <w:ilvl w:val="0"/>
                <w:numId w:val="14"/>
              </w:numPr>
              <w:ind w:left="12" w:firstLine="0"/>
              <w:jc w:val="center"/>
              <w:rPr>
                <w:rFonts w:eastAsia="Arial Unicode MS"/>
                <w:b/>
                <w:sz w:val="20"/>
                <w:szCs w:val="20"/>
                <w:lang w:val="kk-KZ"/>
              </w:rPr>
            </w:pPr>
            <w:r w:rsidRPr="00DF4F1F">
              <w:rPr>
                <w:rFonts w:eastAsia="Arial Unicode MS"/>
                <w:b/>
                <w:sz w:val="20"/>
                <w:szCs w:val="20"/>
                <w:lang w:val="kk-KZ"/>
              </w:rPr>
              <w:t>ПОРЯДОК РАЗРЕШЕНИЯ СПОРОВ</w:t>
            </w:r>
          </w:p>
          <w:p w14:paraId="3811D9E5" w14:textId="77777777" w:rsidR="00E414B4" w:rsidRPr="00DF4F1F" w:rsidRDefault="00E414B4" w:rsidP="00E414B4">
            <w:pPr>
              <w:pStyle w:val="a5"/>
              <w:widowControl w:val="0"/>
              <w:numPr>
                <w:ilvl w:val="1"/>
                <w:numId w:val="14"/>
              </w:numPr>
              <w:ind w:left="12" w:firstLine="0"/>
              <w:jc w:val="both"/>
              <w:rPr>
                <w:rFonts w:eastAsia="Arial Unicode MS"/>
                <w:sz w:val="20"/>
                <w:szCs w:val="20"/>
                <w:lang w:val="kk-KZ"/>
              </w:rPr>
            </w:pPr>
            <w:r w:rsidRPr="00DF4F1F">
              <w:rPr>
                <w:rFonts w:eastAsia="Arial Unicode MS"/>
                <w:sz w:val="20"/>
                <w:szCs w:val="20"/>
                <w:lang w:val="kk-KZ"/>
              </w:rPr>
              <w:t xml:space="preserve">Споры и разногласия, возникающие в ходе исполнения обязательств по настоящему Договору, разрешаются Сторонами путем переговоров. </w:t>
            </w:r>
          </w:p>
          <w:p w14:paraId="1FE0FEC2" w14:textId="77777777" w:rsidR="00E414B4" w:rsidRPr="00DF4F1F" w:rsidRDefault="00E414B4" w:rsidP="00E414B4">
            <w:pPr>
              <w:pStyle w:val="a5"/>
              <w:widowControl w:val="0"/>
              <w:numPr>
                <w:ilvl w:val="1"/>
                <w:numId w:val="14"/>
              </w:numPr>
              <w:ind w:left="12" w:firstLine="0"/>
              <w:jc w:val="both"/>
              <w:rPr>
                <w:rFonts w:eastAsia="Arial Unicode MS"/>
                <w:sz w:val="20"/>
                <w:szCs w:val="20"/>
                <w:lang w:val="kk-KZ"/>
              </w:rPr>
            </w:pPr>
            <w:r w:rsidRPr="00DF4F1F">
              <w:rPr>
                <w:rFonts w:eastAsia="Arial Unicode MS"/>
                <w:sz w:val="20"/>
                <w:szCs w:val="20"/>
                <w:lang w:val="kk-KZ"/>
              </w:rPr>
              <w:t>В случае если Стороны не достигли согласия путем переговоров, споры рассматриваются судом в соответствии с действующим законодательством  Республики Казахстан, путем подачи исковых заявлений по месту нахождения Заказчика.</w:t>
            </w:r>
          </w:p>
          <w:p w14:paraId="159A26C8" w14:textId="77777777" w:rsidR="00E414B4" w:rsidRPr="00DF4F1F" w:rsidRDefault="00E414B4" w:rsidP="00E414B4">
            <w:pPr>
              <w:widowControl w:val="0"/>
              <w:spacing w:after="0" w:line="240" w:lineRule="auto"/>
              <w:jc w:val="both"/>
              <w:rPr>
                <w:rFonts w:ascii="Times New Roman" w:eastAsia="Arial Unicode MS" w:hAnsi="Times New Roman" w:cs="Times New Roman"/>
                <w:sz w:val="20"/>
                <w:szCs w:val="20"/>
                <w:lang w:val="kk-KZ"/>
              </w:rPr>
            </w:pPr>
          </w:p>
          <w:p w14:paraId="55CE7303" w14:textId="77777777" w:rsidR="00E414B4" w:rsidRPr="00DF4F1F" w:rsidRDefault="00E414B4" w:rsidP="00E414B4">
            <w:pPr>
              <w:pStyle w:val="a5"/>
              <w:widowControl w:val="0"/>
              <w:numPr>
                <w:ilvl w:val="0"/>
                <w:numId w:val="14"/>
              </w:numPr>
              <w:ind w:left="0" w:firstLine="0"/>
              <w:jc w:val="center"/>
              <w:rPr>
                <w:rFonts w:eastAsia="Arial Unicode MS"/>
                <w:b/>
                <w:sz w:val="20"/>
                <w:szCs w:val="20"/>
                <w:lang w:val="kk-KZ"/>
              </w:rPr>
            </w:pPr>
            <w:r w:rsidRPr="00DF4F1F">
              <w:rPr>
                <w:rFonts w:eastAsia="Arial Unicode MS"/>
                <w:b/>
                <w:sz w:val="20"/>
                <w:szCs w:val="20"/>
                <w:lang w:val="kk-KZ"/>
              </w:rPr>
              <w:t>СРОК ДЕЙСТВИЯ ДОГОВОРА</w:t>
            </w:r>
          </w:p>
          <w:p w14:paraId="6C1F284F" w14:textId="21FC2879" w:rsidR="00E414B4" w:rsidRPr="00DF4F1F" w:rsidRDefault="00E414B4" w:rsidP="00E414B4">
            <w:pPr>
              <w:pStyle w:val="a5"/>
              <w:widowControl w:val="0"/>
              <w:numPr>
                <w:ilvl w:val="1"/>
                <w:numId w:val="14"/>
              </w:numPr>
              <w:ind w:left="0" w:firstLine="0"/>
              <w:jc w:val="both"/>
              <w:rPr>
                <w:rFonts w:eastAsia="Arial Unicode MS"/>
                <w:sz w:val="20"/>
                <w:szCs w:val="20"/>
                <w:lang w:val="kk-KZ"/>
              </w:rPr>
            </w:pPr>
            <w:r w:rsidRPr="00DF4F1F">
              <w:rPr>
                <w:rFonts w:eastAsia="Arial Unicode MS"/>
                <w:sz w:val="20"/>
                <w:szCs w:val="20"/>
                <w:lang w:val="kk-KZ"/>
              </w:rPr>
              <w:t>Настоящий Договор вступает в силу со дня его подписания Сторонами и действует до 31 декабря 202</w:t>
            </w:r>
            <w:r w:rsidR="000D1FEA" w:rsidRPr="00DF4F1F">
              <w:rPr>
                <w:rFonts w:eastAsia="Arial Unicode MS"/>
                <w:sz w:val="20"/>
                <w:szCs w:val="20"/>
                <w:lang w:val="kk-KZ"/>
              </w:rPr>
              <w:t>4</w:t>
            </w:r>
            <w:r w:rsidRPr="00DF4F1F">
              <w:rPr>
                <w:rFonts w:eastAsia="Arial Unicode MS"/>
                <w:sz w:val="20"/>
                <w:szCs w:val="20"/>
                <w:lang w:val="kk-KZ"/>
              </w:rPr>
              <w:t xml:space="preserve"> года, а в части исполнения Сторонами своих договорных обязательств, включая обязательства по гарантии качества Товара и гарантийного обслуживания - до полного их выполнения.</w:t>
            </w:r>
          </w:p>
          <w:p w14:paraId="025A3FF6" w14:textId="77777777" w:rsidR="00E414B4" w:rsidRPr="00DF4F1F" w:rsidRDefault="00E414B4" w:rsidP="00E414B4">
            <w:pPr>
              <w:widowControl w:val="0"/>
              <w:spacing w:after="0" w:line="240" w:lineRule="auto"/>
              <w:jc w:val="both"/>
              <w:rPr>
                <w:rFonts w:ascii="Times New Roman" w:eastAsia="Arial Unicode MS" w:hAnsi="Times New Roman" w:cs="Times New Roman"/>
                <w:sz w:val="20"/>
                <w:szCs w:val="20"/>
                <w:lang w:val="kk-KZ"/>
              </w:rPr>
            </w:pPr>
          </w:p>
          <w:p w14:paraId="5B546B26" w14:textId="77777777" w:rsidR="00E414B4" w:rsidRPr="00DF4F1F" w:rsidRDefault="00E414B4" w:rsidP="00E414B4">
            <w:pPr>
              <w:pStyle w:val="a5"/>
              <w:widowControl w:val="0"/>
              <w:numPr>
                <w:ilvl w:val="0"/>
                <w:numId w:val="14"/>
              </w:numPr>
              <w:ind w:left="12" w:firstLine="0"/>
              <w:jc w:val="center"/>
              <w:rPr>
                <w:rFonts w:eastAsia="Arial Unicode MS"/>
                <w:b/>
                <w:sz w:val="20"/>
                <w:szCs w:val="20"/>
                <w:lang w:val="kk-KZ"/>
              </w:rPr>
            </w:pPr>
            <w:r w:rsidRPr="00DF4F1F">
              <w:rPr>
                <w:rFonts w:eastAsia="Arial Unicode MS"/>
                <w:b/>
                <w:sz w:val="20"/>
                <w:szCs w:val="20"/>
                <w:lang w:val="kk-KZ"/>
              </w:rPr>
              <w:t>ЗАКЛЮЧИТЕЛЬНЫЕ ПОЛОЖЕНИЯ</w:t>
            </w:r>
          </w:p>
          <w:p w14:paraId="509F8625" w14:textId="77777777" w:rsidR="00E414B4" w:rsidRPr="00DF4F1F" w:rsidRDefault="00E414B4" w:rsidP="00E414B4">
            <w:pPr>
              <w:pStyle w:val="a5"/>
              <w:widowControl w:val="0"/>
              <w:numPr>
                <w:ilvl w:val="1"/>
                <w:numId w:val="14"/>
              </w:numPr>
              <w:ind w:left="12" w:firstLine="0"/>
              <w:jc w:val="both"/>
              <w:rPr>
                <w:rFonts w:eastAsia="Arial Unicode MS"/>
                <w:sz w:val="20"/>
                <w:szCs w:val="20"/>
                <w:lang w:val="kk-KZ"/>
              </w:rPr>
            </w:pPr>
            <w:r w:rsidRPr="00DF4F1F">
              <w:rPr>
                <w:rFonts w:eastAsia="Arial Unicode MS"/>
                <w:sz w:val="20"/>
                <w:szCs w:val="20"/>
                <w:lang w:val="kk-KZ"/>
              </w:rPr>
              <w:t>Все изменения и дополнения к настоящему Договору принимаются по согласованию Сторон и оформляются дополнительным соглашением, которое подписывается уполномоченными представителями Сторон и является неотъемлемой частью настоящего Договора.</w:t>
            </w:r>
          </w:p>
          <w:p w14:paraId="12EA1528" w14:textId="77777777" w:rsidR="00E414B4" w:rsidRPr="00DF4F1F" w:rsidRDefault="00E414B4" w:rsidP="00E414B4">
            <w:pPr>
              <w:pStyle w:val="a5"/>
              <w:widowControl w:val="0"/>
              <w:numPr>
                <w:ilvl w:val="1"/>
                <w:numId w:val="14"/>
              </w:numPr>
              <w:ind w:left="12" w:firstLine="0"/>
              <w:jc w:val="both"/>
              <w:rPr>
                <w:rFonts w:eastAsia="Arial Unicode MS"/>
                <w:sz w:val="20"/>
                <w:szCs w:val="20"/>
                <w:lang w:val="kk-KZ"/>
              </w:rPr>
            </w:pPr>
            <w:r w:rsidRPr="00DF4F1F">
              <w:rPr>
                <w:rFonts w:eastAsia="Arial Unicode MS"/>
                <w:sz w:val="20"/>
                <w:szCs w:val="20"/>
                <w:lang w:val="kk-KZ"/>
              </w:rPr>
              <w:t>Внесение изменения в настоящий Договор о государственных закупках при условии неизменности качества и других условий, явившихся основой для выбора Поставщика, допускается:</w:t>
            </w:r>
          </w:p>
          <w:p w14:paraId="393A5F98" w14:textId="77777777" w:rsidR="00E414B4" w:rsidRPr="00DF4F1F" w:rsidRDefault="00E414B4" w:rsidP="00E414B4">
            <w:pPr>
              <w:pStyle w:val="a5"/>
              <w:widowControl w:val="0"/>
              <w:numPr>
                <w:ilvl w:val="0"/>
                <w:numId w:val="21"/>
              </w:numPr>
              <w:ind w:left="12" w:firstLine="0"/>
              <w:jc w:val="both"/>
              <w:rPr>
                <w:rFonts w:eastAsia="Arial Unicode MS"/>
                <w:sz w:val="20"/>
                <w:szCs w:val="20"/>
                <w:lang w:val="kk-KZ"/>
              </w:rPr>
            </w:pPr>
            <w:r w:rsidRPr="00DF4F1F">
              <w:rPr>
                <w:rFonts w:eastAsia="Arial Unicode MS"/>
                <w:sz w:val="20"/>
                <w:szCs w:val="20"/>
                <w:lang w:val="kk-KZ"/>
              </w:rPr>
              <w:t>в части уменьшения либо увеличения цены Договора, связанной с уменьшением либо увеличением потребности в объеме приобретаемого Товара, при условии неизменности цены за единицу Товара, указанной в Технической спецификации товара (Приложении №1 к настоящему Договору);</w:t>
            </w:r>
          </w:p>
          <w:p w14:paraId="0F722FAD" w14:textId="77777777" w:rsidR="00E414B4" w:rsidRPr="00DF4F1F" w:rsidRDefault="00E414B4" w:rsidP="00E414B4">
            <w:pPr>
              <w:pStyle w:val="a5"/>
              <w:widowControl w:val="0"/>
              <w:numPr>
                <w:ilvl w:val="0"/>
                <w:numId w:val="21"/>
              </w:numPr>
              <w:ind w:left="12" w:firstLine="0"/>
              <w:jc w:val="both"/>
              <w:rPr>
                <w:rFonts w:eastAsia="Arial Unicode MS"/>
                <w:sz w:val="20"/>
                <w:szCs w:val="20"/>
                <w:lang w:val="kk-KZ"/>
              </w:rPr>
            </w:pPr>
            <w:r w:rsidRPr="00DF4F1F">
              <w:rPr>
                <w:rFonts w:eastAsia="Arial Unicode MS"/>
                <w:sz w:val="20"/>
                <w:szCs w:val="20"/>
                <w:lang w:val="kk-KZ"/>
              </w:rPr>
              <w:t xml:space="preserve">в случае, если Поставщик в процессе исполнения настоящего Договора предложил Заказчику, при условии </w:t>
            </w:r>
            <w:r w:rsidRPr="00DF4F1F">
              <w:rPr>
                <w:rFonts w:eastAsia="Arial Unicode MS"/>
                <w:sz w:val="20"/>
                <w:szCs w:val="20"/>
                <w:lang w:val="kk-KZ"/>
              </w:rPr>
              <w:lastRenderedPageBreak/>
              <w:t>неизменности цены за единицу Товара, Товар лучший по качеству и (или) техническим характеристикам, либо срокам и (или) условиям поставки Товара.</w:t>
            </w:r>
          </w:p>
          <w:p w14:paraId="2A9BB114" w14:textId="77777777" w:rsidR="00E414B4" w:rsidRPr="00DF4F1F" w:rsidRDefault="00E414B4" w:rsidP="00E414B4">
            <w:pPr>
              <w:pStyle w:val="a5"/>
              <w:widowControl w:val="0"/>
              <w:numPr>
                <w:ilvl w:val="0"/>
                <w:numId w:val="21"/>
              </w:numPr>
              <w:ind w:left="12" w:firstLine="0"/>
              <w:jc w:val="both"/>
              <w:rPr>
                <w:rFonts w:eastAsia="Arial Unicode MS"/>
                <w:sz w:val="20"/>
                <w:szCs w:val="20"/>
                <w:lang w:val="kk-KZ"/>
              </w:rPr>
            </w:pPr>
            <w:r w:rsidRPr="00DF4F1F">
              <w:rPr>
                <w:rFonts w:eastAsia="Arial Unicode MS"/>
                <w:sz w:val="20"/>
                <w:szCs w:val="20"/>
                <w:lang w:val="kk-KZ"/>
              </w:rPr>
              <w:t>по взаимному согласию Сторон в части уменьшения цены на Товар и соответственно суммы Договора.</w:t>
            </w:r>
          </w:p>
          <w:p w14:paraId="31E50CB5" w14:textId="77777777" w:rsidR="00E414B4" w:rsidRPr="00DF4F1F" w:rsidRDefault="00E414B4" w:rsidP="00E414B4">
            <w:pPr>
              <w:pStyle w:val="a5"/>
              <w:widowControl w:val="0"/>
              <w:numPr>
                <w:ilvl w:val="1"/>
                <w:numId w:val="14"/>
              </w:numPr>
              <w:ind w:left="12" w:firstLine="0"/>
              <w:jc w:val="both"/>
              <w:rPr>
                <w:rFonts w:eastAsia="Arial Unicode MS"/>
                <w:sz w:val="20"/>
                <w:szCs w:val="20"/>
                <w:lang w:val="kk-KZ"/>
              </w:rPr>
            </w:pPr>
            <w:r w:rsidRPr="00DF4F1F">
              <w:rPr>
                <w:rFonts w:eastAsia="Arial Unicode MS"/>
                <w:sz w:val="20"/>
                <w:szCs w:val="20"/>
                <w:lang w:val="kk-KZ"/>
              </w:rPr>
              <w:t>Не допускается вносить в настоящий Договор изменения, которые могут изменить содержание условий проведенных государственных закупок и (или) предложения, явившихся основой для выбора Поставщика.</w:t>
            </w:r>
          </w:p>
          <w:p w14:paraId="3B253753" w14:textId="77777777" w:rsidR="00E414B4" w:rsidRPr="00DF4F1F" w:rsidRDefault="00E414B4" w:rsidP="00E414B4">
            <w:pPr>
              <w:pStyle w:val="a5"/>
              <w:widowControl w:val="0"/>
              <w:numPr>
                <w:ilvl w:val="1"/>
                <w:numId w:val="14"/>
              </w:numPr>
              <w:ind w:left="12" w:firstLine="0"/>
              <w:jc w:val="both"/>
              <w:rPr>
                <w:rFonts w:eastAsia="Arial Unicode MS"/>
                <w:sz w:val="20"/>
                <w:szCs w:val="20"/>
                <w:lang w:val="kk-KZ"/>
              </w:rPr>
            </w:pPr>
            <w:r w:rsidRPr="00DF4F1F">
              <w:rPr>
                <w:rFonts w:eastAsia="Arial Unicode MS"/>
                <w:sz w:val="20"/>
                <w:szCs w:val="20"/>
                <w:lang w:val="kk-KZ"/>
              </w:rPr>
              <w:t xml:space="preserve">В случае реорганизации одной из Сторон, права и обязанности по Договору не прекращаются и переходят к правопреемникам Сторон. </w:t>
            </w:r>
          </w:p>
          <w:p w14:paraId="1DC82E24" w14:textId="77777777" w:rsidR="00E414B4" w:rsidRPr="00DF4F1F" w:rsidRDefault="00E414B4" w:rsidP="00E414B4">
            <w:pPr>
              <w:pStyle w:val="a5"/>
              <w:widowControl w:val="0"/>
              <w:numPr>
                <w:ilvl w:val="1"/>
                <w:numId w:val="14"/>
              </w:numPr>
              <w:ind w:left="12" w:firstLine="0"/>
              <w:jc w:val="both"/>
              <w:rPr>
                <w:rFonts w:eastAsia="Arial Unicode MS"/>
                <w:sz w:val="20"/>
                <w:szCs w:val="20"/>
                <w:lang w:val="kk-KZ"/>
              </w:rPr>
            </w:pPr>
            <w:r w:rsidRPr="00DF4F1F">
              <w:rPr>
                <w:rFonts w:eastAsia="Arial Unicode MS"/>
                <w:sz w:val="20"/>
                <w:szCs w:val="20"/>
                <w:lang w:val="kk-KZ"/>
              </w:rPr>
              <w:t>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 данного документа в адрес получающей Стороны.</w:t>
            </w:r>
          </w:p>
          <w:p w14:paraId="239EDD64" w14:textId="77777777" w:rsidR="00E414B4" w:rsidRPr="00DF4F1F" w:rsidRDefault="00E414B4" w:rsidP="00E414B4">
            <w:pPr>
              <w:pStyle w:val="a5"/>
              <w:widowControl w:val="0"/>
              <w:numPr>
                <w:ilvl w:val="1"/>
                <w:numId w:val="14"/>
              </w:numPr>
              <w:ind w:left="12" w:firstLine="0"/>
              <w:jc w:val="both"/>
              <w:rPr>
                <w:rFonts w:eastAsia="Arial Unicode MS"/>
                <w:sz w:val="20"/>
                <w:szCs w:val="20"/>
                <w:lang w:val="kk-KZ"/>
              </w:rPr>
            </w:pPr>
            <w:r w:rsidRPr="00DF4F1F">
              <w:rPr>
                <w:rFonts w:eastAsia="Arial Unicode MS"/>
                <w:sz w:val="20"/>
                <w:szCs w:val="20"/>
                <w:lang w:val="kk-KZ"/>
              </w:rPr>
              <w:t>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14:paraId="20A015A7" w14:textId="77777777" w:rsidR="00E414B4" w:rsidRPr="00DF4F1F" w:rsidRDefault="00E414B4" w:rsidP="00E414B4">
            <w:pPr>
              <w:pStyle w:val="a5"/>
              <w:widowControl w:val="0"/>
              <w:numPr>
                <w:ilvl w:val="1"/>
                <w:numId w:val="14"/>
              </w:numPr>
              <w:ind w:left="12" w:firstLine="0"/>
              <w:jc w:val="both"/>
              <w:rPr>
                <w:rFonts w:eastAsia="Arial Unicode MS"/>
                <w:sz w:val="20"/>
                <w:szCs w:val="20"/>
                <w:lang w:val="kk-KZ"/>
              </w:rPr>
            </w:pPr>
            <w:r w:rsidRPr="00DF4F1F">
              <w:rPr>
                <w:rFonts w:eastAsia="Arial Unicode MS"/>
                <w:sz w:val="20"/>
                <w:szCs w:val="20"/>
                <w:lang w:val="kk-KZ"/>
              </w:rPr>
              <w:t>Договор представляет собой полный текст соглашения, достигнутого между Сторонами.</w:t>
            </w:r>
          </w:p>
          <w:p w14:paraId="386B76B8" w14:textId="77777777" w:rsidR="00E414B4" w:rsidRPr="00DF4F1F" w:rsidRDefault="00E414B4" w:rsidP="00E414B4">
            <w:pPr>
              <w:pStyle w:val="a5"/>
              <w:widowControl w:val="0"/>
              <w:numPr>
                <w:ilvl w:val="1"/>
                <w:numId w:val="14"/>
              </w:numPr>
              <w:ind w:left="12" w:firstLine="0"/>
              <w:jc w:val="both"/>
              <w:rPr>
                <w:rFonts w:eastAsia="Arial Unicode MS"/>
                <w:sz w:val="20"/>
                <w:szCs w:val="20"/>
                <w:lang w:val="kk-KZ"/>
              </w:rPr>
            </w:pPr>
            <w:r w:rsidRPr="00DF4F1F">
              <w:rPr>
                <w:rFonts w:eastAsia="Arial Unicode MS"/>
                <w:sz w:val="20"/>
                <w:szCs w:val="20"/>
                <w:lang w:val="kk-KZ"/>
              </w:rPr>
              <w:t>Настоящий  Договор составлен в двух экземплярах, имеющих одинаковую юридическую силу, на государственном  и русском языках, по одному  экземпляру для каждой из Сторон. В случае возникновления разночтений между текстами настоящего Договора на государственном и русском языках, Стороны руководствуются текстом на русском языке.</w:t>
            </w:r>
          </w:p>
          <w:p w14:paraId="0DB63C86" w14:textId="77777777" w:rsidR="00E414B4" w:rsidRPr="00DF4F1F" w:rsidRDefault="00E414B4" w:rsidP="00E414B4">
            <w:pPr>
              <w:widowControl w:val="0"/>
              <w:spacing w:after="0" w:line="240" w:lineRule="auto"/>
              <w:jc w:val="both"/>
              <w:rPr>
                <w:rFonts w:ascii="Times New Roman" w:eastAsia="Arial Unicode MS" w:hAnsi="Times New Roman" w:cs="Times New Roman"/>
                <w:sz w:val="20"/>
                <w:szCs w:val="20"/>
                <w:lang w:val="kk-KZ"/>
              </w:rPr>
            </w:pPr>
          </w:p>
          <w:p w14:paraId="233CA5B1" w14:textId="77777777" w:rsidR="00E414B4" w:rsidRPr="00DF4F1F" w:rsidRDefault="00E414B4" w:rsidP="00E414B4">
            <w:pPr>
              <w:widowControl w:val="0"/>
              <w:spacing w:after="0" w:line="240" w:lineRule="auto"/>
              <w:jc w:val="both"/>
              <w:rPr>
                <w:rFonts w:ascii="Times New Roman" w:eastAsia="Arial Unicode MS" w:hAnsi="Times New Roman" w:cs="Times New Roman"/>
                <w:b/>
                <w:sz w:val="20"/>
                <w:szCs w:val="20"/>
                <w:lang w:val="kk-KZ"/>
              </w:rPr>
            </w:pPr>
            <w:r w:rsidRPr="00DF4F1F">
              <w:rPr>
                <w:rFonts w:ascii="Times New Roman" w:eastAsia="Arial Unicode MS" w:hAnsi="Times New Roman" w:cs="Times New Roman"/>
                <w:b/>
                <w:sz w:val="20"/>
                <w:szCs w:val="20"/>
                <w:lang w:val="kk-KZ"/>
              </w:rPr>
              <w:t>ЮРИДИЧЕСКИЕ АДРЕСА И РЕКВИЗИТЫ СТОРОН:</w:t>
            </w:r>
          </w:p>
          <w:p w14:paraId="68AD35F0" w14:textId="77777777" w:rsidR="00E414B4" w:rsidRPr="00DF4F1F" w:rsidRDefault="00E414B4" w:rsidP="00E414B4">
            <w:pPr>
              <w:spacing w:after="0" w:line="240" w:lineRule="auto"/>
              <w:rPr>
                <w:rFonts w:ascii="Times New Roman" w:eastAsia="Arial Unicode MS" w:hAnsi="Times New Roman" w:cs="Times New Roman"/>
                <w:b/>
                <w:sz w:val="20"/>
                <w:szCs w:val="20"/>
                <w:lang w:val="kk-KZ"/>
              </w:rPr>
            </w:pPr>
            <w:r w:rsidRPr="00DF4F1F">
              <w:rPr>
                <w:rFonts w:ascii="Times New Roman" w:eastAsia="Arial Unicode MS" w:hAnsi="Times New Roman" w:cs="Times New Roman"/>
                <w:b/>
                <w:sz w:val="20"/>
                <w:szCs w:val="20"/>
                <w:lang w:val="kk-KZ"/>
              </w:rPr>
              <w:t>«Заказчик»</w:t>
            </w:r>
          </w:p>
          <w:p w14:paraId="57FB32B2" w14:textId="77777777" w:rsidR="00E414B4" w:rsidRPr="00DF4F1F" w:rsidRDefault="00E414B4" w:rsidP="00E414B4">
            <w:pPr>
              <w:spacing w:after="0" w:line="240" w:lineRule="auto"/>
              <w:ind w:firstLine="13"/>
              <w:rPr>
                <w:rFonts w:ascii="Times New Roman" w:eastAsia="Times New Roman" w:hAnsi="Times New Roman" w:cs="Times New Roman"/>
                <w:b/>
                <w:sz w:val="20"/>
                <w:szCs w:val="20"/>
              </w:rPr>
            </w:pPr>
            <w:r w:rsidRPr="00DF4F1F">
              <w:rPr>
                <w:rFonts w:ascii="Times New Roman" w:eastAsia="Times New Roman" w:hAnsi="Times New Roman" w:cs="Times New Roman"/>
                <w:b/>
                <w:sz w:val="20"/>
                <w:szCs w:val="20"/>
                <w:lang w:val="kk-KZ"/>
              </w:rPr>
              <w:t>АО</w:t>
            </w:r>
            <w:r w:rsidRPr="00DF4F1F">
              <w:rPr>
                <w:rFonts w:ascii="Times New Roman" w:eastAsia="Times New Roman" w:hAnsi="Times New Roman" w:cs="Times New Roman"/>
                <w:b/>
                <w:sz w:val="20"/>
                <w:szCs w:val="20"/>
              </w:rPr>
              <w:t xml:space="preserve"> "Казахский научно-исследовательский институт онкологии и радиологии"</w:t>
            </w:r>
          </w:p>
          <w:p w14:paraId="5AD4AFD4" w14:textId="77777777" w:rsidR="00E414B4" w:rsidRPr="00DF4F1F" w:rsidRDefault="00E414B4" w:rsidP="00E414B4">
            <w:pPr>
              <w:spacing w:after="0" w:line="240" w:lineRule="auto"/>
              <w:ind w:firstLine="13"/>
              <w:rPr>
                <w:rFonts w:ascii="Times New Roman" w:eastAsia="Times New Roman" w:hAnsi="Times New Roman" w:cs="Times New Roman"/>
                <w:sz w:val="20"/>
                <w:szCs w:val="20"/>
              </w:rPr>
            </w:pPr>
            <w:r w:rsidRPr="00DF4F1F">
              <w:rPr>
                <w:rFonts w:ascii="Times New Roman" w:eastAsia="Times New Roman" w:hAnsi="Times New Roman" w:cs="Times New Roman"/>
                <w:sz w:val="20"/>
                <w:szCs w:val="20"/>
              </w:rPr>
              <w:t>г.Алматы, Алмалинский район, проспект Абая, 91</w:t>
            </w:r>
          </w:p>
          <w:p w14:paraId="2C6A37B3" w14:textId="77777777" w:rsidR="00E414B4" w:rsidRPr="00DF4F1F" w:rsidRDefault="00E414B4" w:rsidP="00E414B4">
            <w:pPr>
              <w:spacing w:after="0" w:line="240" w:lineRule="auto"/>
              <w:ind w:firstLine="13"/>
              <w:rPr>
                <w:rFonts w:ascii="Times New Roman" w:eastAsia="Times New Roman" w:hAnsi="Times New Roman" w:cs="Times New Roman"/>
                <w:sz w:val="20"/>
                <w:szCs w:val="20"/>
              </w:rPr>
            </w:pPr>
            <w:r w:rsidRPr="00DF4F1F">
              <w:rPr>
                <w:rFonts w:ascii="Times New Roman" w:eastAsia="Times New Roman" w:hAnsi="Times New Roman" w:cs="Times New Roman"/>
                <w:sz w:val="20"/>
                <w:szCs w:val="20"/>
              </w:rPr>
              <w:t>БИН 990240007098</w:t>
            </w:r>
          </w:p>
          <w:p w14:paraId="01E7A626" w14:textId="77777777" w:rsidR="00E414B4" w:rsidRPr="00DF4F1F" w:rsidRDefault="00E414B4" w:rsidP="00E414B4">
            <w:pPr>
              <w:spacing w:after="0" w:line="240" w:lineRule="auto"/>
              <w:rPr>
                <w:rFonts w:ascii="Times New Roman" w:hAnsi="Times New Roman" w:cs="Times New Roman"/>
                <w:noProof/>
                <w:sz w:val="20"/>
                <w:szCs w:val="20"/>
                <w:lang w:val="kk-KZ"/>
              </w:rPr>
            </w:pPr>
            <w:r w:rsidRPr="00DF4F1F">
              <w:rPr>
                <w:rFonts w:ascii="Times New Roman" w:hAnsi="Times New Roman" w:cs="Times New Roman"/>
                <w:sz w:val="20"/>
                <w:szCs w:val="20"/>
              </w:rPr>
              <w:t xml:space="preserve">ИИК </w:t>
            </w:r>
            <w:r w:rsidRPr="00DF4F1F">
              <w:rPr>
                <w:rFonts w:ascii="Times New Roman" w:hAnsi="Times New Roman" w:cs="Times New Roman"/>
                <w:noProof/>
                <w:sz w:val="20"/>
                <w:szCs w:val="20"/>
                <w:lang w:val="kk-KZ"/>
              </w:rPr>
              <w:t>KZ878562203115945613</w:t>
            </w:r>
          </w:p>
          <w:p w14:paraId="2EDDA44C" w14:textId="77777777" w:rsidR="00E414B4" w:rsidRPr="00DF4F1F" w:rsidRDefault="00E414B4" w:rsidP="00E414B4">
            <w:pPr>
              <w:spacing w:after="0" w:line="240" w:lineRule="auto"/>
              <w:rPr>
                <w:rFonts w:ascii="Times New Roman" w:hAnsi="Times New Roman" w:cs="Times New Roman"/>
                <w:sz w:val="20"/>
                <w:szCs w:val="20"/>
              </w:rPr>
            </w:pPr>
            <w:r w:rsidRPr="00DF4F1F">
              <w:rPr>
                <w:rFonts w:ascii="Times New Roman" w:hAnsi="Times New Roman" w:cs="Times New Roman"/>
                <w:sz w:val="20"/>
                <w:szCs w:val="20"/>
              </w:rPr>
              <w:t xml:space="preserve">БИК </w:t>
            </w:r>
            <w:r w:rsidRPr="00DF4F1F">
              <w:rPr>
                <w:rFonts w:ascii="Times New Roman" w:hAnsi="Times New Roman" w:cs="Times New Roman"/>
                <w:sz w:val="20"/>
                <w:szCs w:val="20"/>
                <w:lang w:val="en-US"/>
              </w:rPr>
              <w:t>KCJBKZKX</w:t>
            </w:r>
          </w:p>
          <w:p w14:paraId="07F4BCB3" w14:textId="77777777" w:rsidR="00E414B4" w:rsidRPr="00DF4F1F" w:rsidRDefault="00E414B4" w:rsidP="00E414B4">
            <w:pPr>
              <w:spacing w:after="0" w:line="240" w:lineRule="auto"/>
              <w:rPr>
                <w:rFonts w:ascii="Times New Roman" w:hAnsi="Times New Roman" w:cs="Times New Roman"/>
                <w:sz w:val="20"/>
                <w:szCs w:val="20"/>
              </w:rPr>
            </w:pPr>
            <w:r w:rsidRPr="00DF4F1F">
              <w:rPr>
                <w:rFonts w:ascii="Times New Roman" w:hAnsi="Times New Roman" w:cs="Times New Roman"/>
                <w:sz w:val="20"/>
                <w:szCs w:val="20"/>
              </w:rPr>
              <w:t xml:space="preserve">АО «Банк ЦентрКредит», филиал в г.Алматы </w:t>
            </w:r>
          </w:p>
          <w:p w14:paraId="52F7D546" w14:textId="77777777" w:rsidR="00E414B4" w:rsidRPr="00DF4F1F" w:rsidRDefault="00E414B4" w:rsidP="00E414B4">
            <w:pPr>
              <w:spacing w:after="0" w:line="240" w:lineRule="auto"/>
              <w:rPr>
                <w:rFonts w:ascii="Times New Roman" w:eastAsia="Arial Unicode MS" w:hAnsi="Times New Roman" w:cs="Times New Roman"/>
                <w:sz w:val="20"/>
                <w:szCs w:val="20"/>
                <w:lang w:val="kk-KZ"/>
              </w:rPr>
            </w:pPr>
            <w:r w:rsidRPr="00DF4F1F">
              <w:rPr>
                <w:rFonts w:ascii="Times New Roman" w:eastAsia="Times New Roman" w:hAnsi="Times New Roman" w:cs="Times New Roman"/>
                <w:sz w:val="20"/>
                <w:szCs w:val="20"/>
              </w:rPr>
              <w:t>Тел.: 8(727)2921075</w:t>
            </w:r>
          </w:p>
          <w:p w14:paraId="08BDCBC1" w14:textId="77777777" w:rsidR="00E414B4" w:rsidRPr="00DF4F1F" w:rsidRDefault="00E414B4" w:rsidP="00E414B4">
            <w:pPr>
              <w:spacing w:after="0" w:line="240" w:lineRule="auto"/>
              <w:rPr>
                <w:rFonts w:ascii="Times New Roman" w:eastAsia="Arial Unicode MS" w:hAnsi="Times New Roman" w:cs="Times New Roman"/>
                <w:b/>
                <w:sz w:val="20"/>
                <w:szCs w:val="20"/>
                <w:lang w:val="kk-KZ"/>
              </w:rPr>
            </w:pPr>
          </w:p>
          <w:p w14:paraId="743E5F1C" w14:textId="77777777" w:rsidR="00E414B4" w:rsidRPr="00DF4F1F" w:rsidRDefault="00E414B4" w:rsidP="00E414B4">
            <w:pPr>
              <w:spacing w:after="0" w:line="240" w:lineRule="auto"/>
              <w:rPr>
                <w:rFonts w:ascii="Times New Roman" w:eastAsia="Arial Unicode MS" w:hAnsi="Times New Roman" w:cs="Times New Roman"/>
                <w:b/>
                <w:sz w:val="20"/>
                <w:szCs w:val="20"/>
                <w:lang w:val="kk-KZ"/>
              </w:rPr>
            </w:pPr>
            <w:r w:rsidRPr="00DF4F1F">
              <w:rPr>
                <w:rFonts w:ascii="Times New Roman" w:eastAsia="Times New Roman" w:hAnsi="Times New Roman" w:cs="Times New Roman"/>
                <w:b/>
                <w:sz w:val="20"/>
                <w:szCs w:val="20"/>
                <w:lang w:val="kk-KZ"/>
              </w:rPr>
              <w:t>Председатель правления</w:t>
            </w:r>
          </w:p>
          <w:p w14:paraId="17D3B7A0" w14:textId="77777777" w:rsidR="00E414B4" w:rsidRPr="00DF4F1F" w:rsidRDefault="00E414B4" w:rsidP="00E414B4">
            <w:pPr>
              <w:spacing w:after="0" w:line="240" w:lineRule="auto"/>
              <w:rPr>
                <w:rFonts w:ascii="Times New Roman" w:eastAsia="Arial Unicode MS" w:hAnsi="Times New Roman" w:cs="Times New Roman"/>
                <w:b/>
                <w:sz w:val="20"/>
                <w:szCs w:val="20"/>
                <w:lang w:val="kk-KZ"/>
              </w:rPr>
            </w:pPr>
          </w:p>
          <w:p w14:paraId="303831BE" w14:textId="77777777" w:rsidR="00E414B4" w:rsidRPr="00DF4F1F" w:rsidRDefault="00E414B4" w:rsidP="00E414B4">
            <w:pPr>
              <w:spacing w:after="0" w:line="240" w:lineRule="auto"/>
              <w:rPr>
                <w:rFonts w:ascii="Times New Roman" w:eastAsia="Arial Unicode MS" w:hAnsi="Times New Roman" w:cs="Times New Roman"/>
                <w:b/>
                <w:sz w:val="20"/>
                <w:szCs w:val="20"/>
                <w:lang w:val="kk-KZ"/>
              </w:rPr>
            </w:pPr>
            <w:r w:rsidRPr="00DF4F1F">
              <w:rPr>
                <w:rFonts w:ascii="Times New Roman" w:eastAsia="Arial Unicode MS" w:hAnsi="Times New Roman" w:cs="Times New Roman"/>
                <w:b/>
                <w:sz w:val="20"/>
                <w:szCs w:val="20"/>
                <w:lang w:val="kk-KZ"/>
              </w:rPr>
              <w:t>______________ Кайдарова Д. Р.</w:t>
            </w:r>
          </w:p>
          <w:p w14:paraId="76D91DD6" w14:textId="77777777" w:rsidR="00E414B4" w:rsidRPr="00DF4F1F" w:rsidRDefault="00E414B4" w:rsidP="00E414B4">
            <w:pPr>
              <w:spacing w:after="0" w:line="240" w:lineRule="auto"/>
              <w:rPr>
                <w:rFonts w:ascii="Times New Roman" w:eastAsia="Arial Unicode MS" w:hAnsi="Times New Roman" w:cs="Times New Roman"/>
                <w:b/>
                <w:sz w:val="20"/>
                <w:szCs w:val="20"/>
                <w:lang w:val="kk-KZ"/>
              </w:rPr>
            </w:pPr>
            <w:r w:rsidRPr="00DF4F1F">
              <w:rPr>
                <w:rFonts w:ascii="Times New Roman" w:eastAsia="Arial Unicode MS" w:hAnsi="Times New Roman" w:cs="Times New Roman"/>
                <w:b/>
                <w:sz w:val="20"/>
                <w:szCs w:val="20"/>
                <w:lang w:val="kk-KZ"/>
              </w:rPr>
              <w:t>(подпись)</w:t>
            </w:r>
          </w:p>
          <w:p w14:paraId="025A9674" w14:textId="77777777" w:rsidR="00E414B4" w:rsidRPr="00DF4F1F" w:rsidRDefault="00E414B4" w:rsidP="00E414B4">
            <w:pPr>
              <w:spacing w:after="0" w:line="240" w:lineRule="auto"/>
              <w:rPr>
                <w:rFonts w:ascii="Times New Roman" w:eastAsia="Arial Unicode MS" w:hAnsi="Times New Roman" w:cs="Times New Roman"/>
                <w:b/>
                <w:sz w:val="20"/>
                <w:szCs w:val="20"/>
                <w:lang w:val="kk-KZ"/>
              </w:rPr>
            </w:pPr>
            <w:r w:rsidRPr="00DF4F1F">
              <w:rPr>
                <w:rFonts w:ascii="Times New Roman" w:eastAsia="Arial Unicode MS" w:hAnsi="Times New Roman" w:cs="Times New Roman"/>
                <w:b/>
                <w:sz w:val="20"/>
                <w:szCs w:val="20"/>
                <w:lang w:val="kk-KZ"/>
              </w:rPr>
              <w:t>МП</w:t>
            </w:r>
          </w:p>
          <w:p w14:paraId="684A8F6B" w14:textId="77777777" w:rsidR="00E414B4" w:rsidRPr="00DF4F1F" w:rsidRDefault="00E414B4" w:rsidP="00E414B4">
            <w:pPr>
              <w:spacing w:after="0"/>
              <w:rPr>
                <w:rFonts w:ascii="Times New Roman" w:eastAsia="Arial Unicode MS" w:hAnsi="Times New Roman" w:cs="Times New Roman"/>
                <w:sz w:val="20"/>
                <w:szCs w:val="20"/>
                <w:lang w:val="kk-KZ"/>
              </w:rPr>
            </w:pPr>
          </w:p>
          <w:p w14:paraId="0F6CED51" w14:textId="77777777" w:rsidR="00E414B4" w:rsidRPr="00DF4F1F" w:rsidRDefault="00E414B4" w:rsidP="00E414B4">
            <w:pPr>
              <w:spacing w:after="0"/>
              <w:rPr>
                <w:rFonts w:ascii="Times New Roman" w:eastAsia="Arial Unicode MS" w:hAnsi="Times New Roman" w:cs="Times New Roman"/>
                <w:b/>
                <w:sz w:val="20"/>
                <w:szCs w:val="20"/>
                <w:lang w:val="kk-KZ"/>
              </w:rPr>
            </w:pPr>
            <w:r w:rsidRPr="00DF4F1F">
              <w:rPr>
                <w:rFonts w:ascii="Times New Roman" w:eastAsia="Arial Unicode MS" w:hAnsi="Times New Roman" w:cs="Times New Roman"/>
                <w:b/>
                <w:sz w:val="20"/>
                <w:szCs w:val="20"/>
                <w:lang w:val="kk-KZ"/>
              </w:rPr>
              <w:t>«Поставщик»</w:t>
            </w:r>
          </w:p>
          <w:p w14:paraId="60D9070D" w14:textId="77777777" w:rsidR="00E414B4" w:rsidRPr="00DF4F1F" w:rsidRDefault="00E414B4" w:rsidP="00E414B4">
            <w:pPr>
              <w:spacing w:after="0"/>
              <w:rPr>
                <w:rFonts w:ascii="Times New Roman" w:eastAsia="Times New Roman" w:hAnsi="Times New Roman" w:cs="Times New Roman"/>
                <w:b/>
                <w:sz w:val="20"/>
                <w:szCs w:val="20"/>
                <w:lang w:val="kk-KZ"/>
              </w:rPr>
            </w:pPr>
            <w:r w:rsidRPr="00DF4F1F">
              <w:rPr>
                <w:rFonts w:ascii="Times New Roman" w:eastAsia="Times New Roman" w:hAnsi="Times New Roman" w:cs="Times New Roman"/>
                <w:b/>
                <w:sz w:val="20"/>
                <w:szCs w:val="20"/>
                <w:lang w:val="kk-KZ"/>
              </w:rPr>
              <w:t>ТОО «_________________»</w:t>
            </w:r>
          </w:p>
          <w:p w14:paraId="00F07AA2" w14:textId="77777777" w:rsidR="00E414B4" w:rsidRPr="00DF4F1F" w:rsidRDefault="00E414B4" w:rsidP="00E414B4">
            <w:pPr>
              <w:spacing w:after="0"/>
              <w:rPr>
                <w:rFonts w:ascii="Times New Roman" w:eastAsia="Times New Roman" w:hAnsi="Times New Roman" w:cs="Times New Roman"/>
                <w:sz w:val="20"/>
                <w:szCs w:val="20"/>
                <w:lang w:val="kk-KZ"/>
              </w:rPr>
            </w:pPr>
          </w:p>
          <w:p w14:paraId="249D4476" w14:textId="77777777" w:rsidR="00E414B4" w:rsidRPr="00DF4F1F" w:rsidRDefault="00E414B4" w:rsidP="00E414B4">
            <w:pPr>
              <w:spacing w:after="0"/>
              <w:rPr>
                <w:rFonts w:ascii="Times New Roman" w:eastAsia="Times New Roman" w:hAnsi="Times New Roman" w:cs="Times New Roman"/>
                <w:b/>
                <w:sz w:val="20"/>
                <w:szCs w:val="20"/>
                <w:lang w:val="kk-KZ"/>
              </w:rPr>
            </w:pPr>
          </w:p>
          <w:p w14:paraId="405831C5" w14:textId="77777777" w:rsidR="00E414B4" w:rsidRPr="00DF4F1F" w:rsidRDefault="00E414B4" w:rsidP="00E414B4">
            <w:pPr>
              <w:spacing w:after="0"/>
              <w:rPr>
                <w:rFonts w:ascii="Times New Roman" w:eastAsia="Times New Roman" w:hAnsi="Times New Roman" w:cs="Times New Roman"/>
                <w:b/>
                <w:sz w:val="20"/>
                <w:szCs w:val="20"/>
                <w:lang w:val="kk-KZ"/>
              </w:rPr>
            </w:pPr>
          </w:p>
          <w:p w14:paraId="127A1BD0" w14:textId="77777777" w:rsidR="00E414B4" w:rsidRPr="00DF4F1F" w:rsidRDefault="00E414B4" w:rsidP="00E414B4">
            <w:pPr>
              <w:spacing w:after="0"/>
              <w:rPr>
                <w:rFonts w:ascii="Times New Roman" w:eastAsia="Times New Roman" w:hAnsi="Times New Roman" w:cs="Times New Roman"/>
                <w:sz w:val="20"/>
                <w:szCs w:val="20"/>
                <w:lang w:val="kk-KZ"/>
              </w:rPr>
            </w:pPr>
            <w:r w:rsidRPr="00DF4F1F">
              <w:rPr>
                <w:rFonts w:ascii="Times New Roman" w:eastAsia="Times New Roman" w:hAnsi="Times New Roman" w:cs="Times New Roman"/>
                <w:b/>
                <w:sz w:val="20"/>
                <w:szCs w:val="20"/>
                <w:lang w:val="kk-KZ"/>
              </w:rPr>
              <w:t xml:space="preserve">_____________________ </w:t>
            </w:r>
            <w:r w:rsidRPr="00DF4F1F">
              <w:rPr>
                <w:rFonts w:ascii="Times New Roman" w:eastAsia="Times New Roman" w:hAnsi="Times New Roman" w:cs="Times New Roman"/>
                <w:sz w:val="20"/>
                <w:szCs w:val="20"/>
                <w:lang w:val="kk-KZ"/>
              </w:rPr>
              <w:t xml:space="preserve">  </w:t>
            </w:r>
          </w:p>
          <w:p w14:paraId="7189B00F" w14:textId="77777777" w:rsidR="00E414B4" w:rsidRPr="00DF4F1F" w:rsidRDefault="00E414B4" w:rsidP="00E414B4">
            <w:pPr>
              <w:spacing w:after="0"/>
              <w:rPr>
                <w:rFonts w:ascii="Times New Roman" w:eastAsia="Times New Roman" w:hAnsi="Times New Roman" w:cs="Times New Roman"/>
                <w:b/>
                <w:sz w:val="20"/>
                <w:szCs w:val="20"/>
                <w:lang w:val="kk-KZ"/>
              </w:rPr>
            </w:pPr>
            <w:r w:rsidRPr="00DF4F1F">
              <w:rPr>
                <w:rFonts w:ascii="Times New Roman" w:eastAsia="Times New Roman" w:hAnsi="Times New Roman" w:cs="Times New Roman"/>
                <w:sz w:val="20"/>
                <w:szCs w:val="20"/>
                <w:lang w:val="kk-KZ"/>
              </w:rPr>
              <w:t>(подпись)</w:t>
            </w:r>
          </w:p>
          <w:p w14:paraId="4A3423D0" w14:textId="77777777" w:rsidR="00E414B4" w:rsidRPr="00DF4F1F" w:rsidRDefault="00E414B4" w:rsidP="00E414B4">
            <w:pPr>
              <w:spacing w:after="0"/>
              <w:rPr>
                <w:rFonts w:ascii="Times New Roman" w:eastAsia="Times New Roman" w:hAnsi="Times New Roman" w:cs="Times New Roman"/>
                <w:b/>
                <w:sz w:val="20"/>
                <w:szCs w:val="20"/>
                <w:lang w:val="kk-KZ"/>
              </w:rPr>
            </w:pPr>
            <w:r w:rsidRPr="00DF4F1F">
              <w:rPr>
                <w:rFonts w:ascii="Times New Roman" w:eastAsia="Times New Roman" w:hAnsi="Times New Roman" w:cs="Times New Roman"/>
                <w:b/>
                <w:sz w:val="20"/>
                <w:szCs w:val="20"/>
                <w:lang w:val="kk-KZ"/>
              </w:rPr>
              <w:t xml:space="preserve">  </w:t>
            </w:r>
          </w:p>
          <w:p w14:paraId="47525E08" w14:textId="4D4EBFD9" w:rsidR="00E414B4" w:rsidRPr="00DF4F1F" w:rsidRDefault="00E414B4" w:rsidP="00E414B4">
            <w:pPr>
              <w:spacing w:after="0"/>
              <w:rPr>
                <w:rFonts w:ascii="Times New Roman" w:eastAsia="Times New Roman" w:hAnsi="Times New Roman" w:cs="Times New Roman"/>
                <w:b/>
                <w:sz w:val="20"/>
                <w:szCs w:val="20"/>
                <w:lang w:val="kk-KZ"/>
              </w:rPr>
            </w:pPr>
            <w:r w:rsidRPr="00DF4F1F">
              <w:rPr>
                <w:rFonts w:ascii="Times New Roman" w:eastAsia="Times New Roman" w:hAnsi="Times New Roman" w:cs="Times New Roman"/>
                <w:b/>
                <w:sz w:val="20"/>
                <w:szCs w:val="20"/>
                <w:lang w:val="kk-KZ"/>
              </w:rPr>
              <w:t>МП</w:t>
            </w:r>
          </w:p>
        </w:tc>
      </w:tr>
    </w:tbl>
    <w:p w14:paraId="751AE6B2" w14:textId="77777777" w:rsidR="002141E4" w:rsidRPr="00DF4F1F" w:rsidRDefault="002141E4" w:rsidP="002141E4">
      <w:pPr>
        <w:rPr>
          <w:rFonts w:ascii="Times New Roman" w:hAnsi="Times New Roman" w:cs="Times New Roman"/>
          <w:sz w:val="20"/>
          <w:szCs w:val="20"/>
          <w:lang w:val="kk-KZ"/>
        </w:rPr>
      </w:pPr>
    </w:p>
    <w:p w14:paraId="24112DAE" w14:textId="77777777" w:rsidR="002141E4" w:rsidRPr="00DF4F1F" w:rsidRDefault="002141E4" w:rsidP="002141E4">
      <w:pPr>
        <w:rPr>
          <w:rFonts w:ascii="Times New Roman" w:hAnsi="Times New Roman" w:cs="Times New Roman"/>
          <w:sz w:val="20"/>
          <w:szCs w:val="20"/>
          <w:lang w:val="kk-KZ"/>
        </w:rPr>
        <w:sectPr w:rsidR="002141E4" w:rsidRPr="00DF4F1F" w:rsidSect="0023665A">
          <w:pgSz w:w="11906" w:h="16838"/>
          <w:pgMar w:top="709" w:right="850" w:bottom="1134" w:left="993" w:header="708" w:footer="708" w:gutter="0"/>
          <w:cols w:space="708"/>
          <w:docGrid w:linePitch="360"/>
        </w:sectPr>
      </w:pPr>
    </w:p>
    <w:p w14:paraId="42123F28" w14:textId="77777777" w:rsidR="002141E4" w:rsidRPr="00DF4F1F" w:rsidRDefault="002141E4" w:rsidP="002141E4">
      <w:pPr>
        <w:tabs>
          <w:tab w:val="left" w:pos="9757"/>
        </w:tabs>
        <w:jc w:val="right"/>
        <w:rPr>
          <w:rFonts w:ascii="Times New Roman" w:eastAsia="Times New Roman" w:hAnsi="Times New Roman" w:cs="Times New Roman"/>
          <w:b/>
          <w:sz w:val="20"/>
          <w:szCs w:val="20"/>
        </w:rPr>
      </w:pPr>
      <w:r w:rsidRPr="00DF4F1F">
        <w:rPr>
          <w:rFonts w:ascii="Times New Roman" w:eastAsia="Times New Roman" w:hAnsi="Times New Roman" w:cs="Times New Roman"/>
          <w:b/>
          <w:sz w:val="20"/>
          <w:szCs w:val="20"/>
        </w:rPr>
        <w:lastRenderedPageBreak/>
        <w:t xml:space="preserve">      Приложение № 1</w:t>
      </w:r>
    </w:p>
    <w:p w14:paraId="510DBE4B" w14:textId="77777777" w:rsidR="002141E4" w:rsidRPr="00DF4F1F" w:rsidRDefault="002141E4" w:rsidP="002141E4">
      <w:pPr>
        <w:spacing w:after="0" w:line="240" w:lineRule="auto"/>
        <w:ind w:right="-142"/>
        <w:jc w:val="right"/>
        <w:rPr>
          <w:rFonts w:ascii="Times New Roman" w:eastAsia="Times New Roman" w:hAnsi="Times New Roman" w:cs="Times New Roman"/>
          <w:sz w:val="20"/>
          <w:szCs w:val="20"/>
          <w:lang w:val="kk-KZ"/>
        </w:rPr>
      </w:pPr>
      <w:r w:rsidRPr="00DF4F1F">
        <w:rPr>
          <w:rFonts w:ascii="Times New Roman" w:eastAsia="Times New Roman" w:hAnsi="Times New Roman" w:cs="Times New Roman"/>
          <w:b/>
          <w:sz w:val="20"/>
          <w:szCs w:val="20"/>
          <w:lang w:val="kk-KZ"/>
        </w:rPr>
        <w:t xml:space="preserve">                                                                                             </w:t>
      </w:r>
      <w:r w:rsidRPr="00DF4F1F">
        <w:rPr>
          <w:rFonts w:ascii="Times New Roman" w:eastAsia="Times New Roman" w:hAnsi="Times New Roman" w:cs="Times New Roman"/>
          <w:b/>
          <w:sz w:val="20"/>
          <w:szCs w:val="20"/>
          <w:lang w:val="kk-KZ"/>
        </w:rPr>
        <w:tab/>
      </w:r>
      <w:r w:rsidRPr="00DF4F1F">
        <w:rPr>
          <w:rFonts w:ascii="Times New Roman" w:eastAsia="Times New Roman" w:hAnsi="Times New Roman" w:cs="Times New Roman"/>
          <w:b/>
          <w:sz w:val="20"/>
          <w:szCs w:val="20"/>
          <w:lang w:val="kk-KZ"/>
        </w:rPr>
        <w:tab/>
      </w:r>
      <w:r w:rsidRPr="00DF4F1F">
        <w:rPr>
          <w:rFonts w:ascii="Times New Roman" w:eastAsia="Times New Roman" w:hAnsi="Times New Roman" w:cs="Times New Roman"/>
          <w:b/>
          <w:sz w:val="20"/>
          <w:szCs w:val="20"/>
          <w:lang w:val="kk-KZ"/>
        </w:rPr>
        <w:tab/>
      </w:r>
      <w:r w:rsidRPr="00DF4F1F">
        <w:rPr>
          <w:rFonts w:ascii="Times New Roman" w:eastAsia="Times New Roman" w:hAnsi="Times New Roman" w:cs="Times New Roman"/>
          <w:b/>
          <w:sz w:val="20"/>
          <w:szCs w:val="20"/>
          <w:lang w:val="kk-KZ"/>
        </w:rPr>
        <w:tab/>
      </w:r>
      <w:r w:rsidRPr="00DF4F1F">
        <w:rPr>
          <w:rFonts w:ascii="Times New Roman" w:eastAsia="Times New Roman" w:hAnsi="Times New Roman" w:cs="Times New Roman"/>
          <w:b/>
          <w:sz w:val="20"/>
          <w:szCs w:val="20"/>
          <w:lang w:val="kk-KZ"/>
        </w:rPr>
        <w:tab/>
      </w:r>
      <w:r w:rsidRPr="00DF4F1F">
        <w:rPr>
          <w:rFonts w:ascii="Times New Roman" w:eastAsia="Times New Roman" w:hAnsi="Times New Roman" w:cs="Times New Roman"/>
          <w:b/>
          <w:sz w:val="20"/>
          <w:szCs w:val="20"/>
          <w:lang w:val="kk-KZ"/>
        </w:rPr>
        <w:tab/>
      </w:r>
      <w:r w:rsidRPr="00DF4F1F">
        <w:rPr>
          <w:rFonts w:ascii="Times New Roman" w:eastAsia="Times New Roman" w:hAnsi="Times New Roman" w:cs="Times New Roman"/>
          <w:b/>
          <w:sz w:val="20"/>
          <w:szCs w:val="20"/>
          <w:lang w:val="kk-KZ"/>
        </w:rPr>
        <w:tab/>
      </w:r>
      <w:r w:rsidRPr="00DF4F1F">
        <w:rPr>
          <w:rFonts w:ascii="Times New Roman" w:eastAsia="Times New Roman" w:hAnsi="Times New Roman" w:cs="Times New Roman"/>
          <w:sz w:val="20"/>
          <w:szCs w:val="20"/>
          <w:lang w:val="kk-KZ"/>
        </w:rPr>
        <w:t>к</w:t>
      </w:r>
      <w:r w:rsidRPr="00DF4F1F">
        <w:rPr>
          <w:rFonts w:ascii="Times New Roman" w:eastAsia="Times New Roman" w:hAnsi="Times New Roman" w:cs="Times New Roman"/>
          <w:sz w:val="20"/>
          <w:szCs w:val="20"/>
        </w:rPr>
        <w:t xml:space="preserve">              </w:t>
      </w:r>
      <w:r w:rsidRPr="00DF4F1F">
        <w:rPr>
          <w:rFonts w:ascii="Times New Roman" w:eastAsia="Times New Roman" w:hAnsi="Times New Roman" w:cs="Times New Roman"/>
          <w:sz w:val="20"/>
          <w:szCs w:val="20"/>
          <w:lang w:val="kk-KZ"/>
        </w:rPr>
        <w:t xml:space="preserve">договору о государственных </w:t>
      </w:r>
    </w:p>
    <w:p w14:paraId="174A1825" w14:textId="77777777" w:rsidR="002141E4" w:rsidRPr="00DF4F1F" w:rsidRDefault="002141E4" w:rsidP="002141E4">
      <w:pPr>
        <w:spacing w:after="0" w:line="240" w:lineRule="auto"/>
        <w:ind w:right="-142"/>
        <w:jc w:val="right"/>
        <w:rPr>
          <w:rFonts w:ascii="Times New Roman" w:eastAsia="Times New Roman" w:hAnsi="Times New Roman" w:cs="Times New Roman"/>
          <w:sz w:val="20"/>
          <w:szCs w:val="20"/>
        </w:rPr>
      </w:pPr>
      <w:r w:rsidRPr="00DF4F1F">
        <w:rPr>
          <w:rFonts w:ascii="Times New Roman" w:eastAsia="Times New Roman" w:hAnsi="Times New Roman" w:cs="Times New Roman"/>
          <w:sz w:val="20"/>
          <w:szCs w:val="20"/>
          <w:lang w:val="kk-KZ"/>
        </w:rPr>
        <w:t>закупках</w:t>
      </w:r>
      <w:r w:rsidRPr="00DF4F1F">
        <w:rPr>
          <w:rFonts w:ascii="Times New Roman" w:eastAsia="Times New Roman" w:hAnsi="Times New Roman" w:cs="Times New Roman"/>
          <w:sz w:val="20"/>
          <w:szCs w:val="20"/>
        </w:rPr>
        <w:t xml:space="preserve"> товара № _________ </w:t>
      </w:r>
    </w:p>
    <w:p w14:paraId="108CEF34" w14:textId="75C3C5AF" w:rsidR="002141E4" w:rsidRPr="00DF4F1F" w:rsidRDefault="002141E4" w:rsidP="002141E4">
      <w:pPr>
        <w:tabs>
          <w:tab w:val="left" w:pos="4401"/>
          <w:tab w:val="right" w:pos="15137"/>
        </w:tabs>
        <w:spacing w:after="0" w:line="240" w:lineRule="auto"/>
        <w:rPr>
          <w:rFonts w:ascii="Times New Roman" w:eastAsia="Times New Roman" w:hAnsi="Times New Roman" w:cs="Times New Roman"/>
          <w:b/>
          <w:sz w:val="20"/>
          <w:szCs w:val="20"/>
        </w:rPr>
      </w:pPr>
      <w:r w:rsidRPr="00DF4F1F">
        <w:rPr>
          <w:rFonts w:ascii="Times New Roman" w:eastAsia="Times New Roman" w:hAnsi="Times New Roman" w:cs="Times New Roman"/>
          <w:b/>
          <w:sz w:val="20"/>
          <w:szCs w:val="20"/>
        </w:rPr>
        <w:tab/>
        <w:t xml:space="preserve">Техническая спецификация      </w:t>
      </w:r>
      <w:r w:rsidRPr="00DF4F1F">
        <w:rPr>
          <w:rFonts w:ascii="Times New Roman" w:eastAsia="Times New Roman" w:hAnsi="Times New Roman" w:cs="Times New Roman"/>
          <w:sz w:val="20"/>
          <w:szCs w:val="20"/>
        </w:rPr>
        <w:t>от «____»</w:t>
      </w:r>
      <w:r w:rsidRPr="00DF4F1F">
        <w:rPr>
          <w:rFonts w:ascii="Times New Roman" w:eastAsia="Times New Roman" w:hAnsi="Times New Roman" w:cs="Times New Roman"/>
          <w:b/>
          <w:sz w:val="20"/>
          <w:szCs w:val="20"/>
        </w:rPr>
        <w:t xml:space="preserve"> _______________20</w:t>
      </w:r>
      <w:r w:rsidR="00EE0EA8" w:rsidRPr="00DF4F1F">
        <w:rPr>
          <w:rFonts w:ascii="Times New Roman" w:eastAsia="Times New Roman" w:hAnsi="Times New Roman" w:cs="Times New Roman"/>
          <w:b/>
          <w:sz w:val="20"/>
          <w:szCs w:val="20"/>
        </w:rPr>
        <w:t>2</w:t>
      </w:r>
      <w:r w:rsidR="00D47AD9" w:rsidRPr="00DF4F1F">
        <w:rPr>
          <w:rFonts w:ascii="Times New Roman" w:eastAsia="Times New Roman" w:hAnsi="Times New Roman" w:cs="Times New Roman"/>
          <w:b/>
          <w:sz w:val="20"/>
          <w:szCs w:val="20"/>
        </w:rPr>
        <w:t>4</w:t>
      </w:r>
      <w:r w:rsidRPr="00DF4F1F">
        <w:rPr>
          <w:rFonts w:ascii="Times New Roman" w:eastAsia="Times New Roman" w:hAnsi="Times New Roman" w:cs="Times New Roman"/>
          <w:b/>
          <w:sz w:val="20"/>
          <w:szCs w:val="20"/>
        </w:rPr>
        <w:t xml:space="preserve"> года</w:t>
      </w:r>
    </w:p>
    <w:p w14:paraId="09C1545E" w14:textId="77777777" w:rsidR="002141E4" w:rsidRPr="00DF4F1F" w:rsidRDefault="002141E4" w:rsidP="002141E4">
      <w:pPr>
        <w:spacing w:after="0" w:line="240" w:lineRule="auto"/>
        <w:rPr>
          <w:rFonts w:ascii="Times New Roman" w:eastAsia="Times New Roman" w:hAnsi="Times New Roman" w:cs="Times New Roman"/>
          <w:b/>
          <w:sz w:val="20"/>
          <w:szCs w:val="20"/>
        </w:rPr>
      </w:pPr>
    </w:p>
    <w:p w14:paraId="58CE4FA5" w14:textId="77777777" w:rsidR="002141E4" w:rsidRPr="00DF4F1F" w:rsidRDefault="002141E4" w:rsidP="002141E4">
      <w:pPr>
        <w:tabs>
          <w:tab w:val="left" w:pos="10632"/>
        </w:tabs>
        <w:ind w:left="-8364" w:firstLine="8364"/>
        <w:rPr>
          <w:rFonts w:ascii="Times New Roman" w:eastAsia="Times New Roman" w:hAnsi="Times New Roman" w:cs="Times New Roman"/>
          <w:b/>
          <w:sz w:val="20"/>
          <w:szCs w:val="20"/>
        </w:rPr>
      </w:pPr>
      <w:r w:rsidRPr="00DF4F1F">
        <w:rPr>
          <w:rFonts w:ascii="Times New Roman" w:eastAsia="Times New Roman" w:hAnsi="Times New Roman" w:cs="Times New Roman"/>
          <w:b/>
          <w:sz w:val="20"/>
          <w:szCs w:val="20"/>
          <w:lang w:val="kk-KZ"/>
        </w:rPr>
        <w:t xml:space="preserve">                 </w:t>
      </w:r>
    </w:p>
    <w:p w14:paraId="7DD2614D" w14:textId="77777777" w:rsidR="002141E4" w:rsidRPr="00DF4F1F" w:rsidRDefault="002141E4" w:rsidP="002141E4">
      <w:pPr>
        <w:tabs>
          <w:tab w:val="left" w:pos="360"/>
        </w:tabs>
        <w:spacing w:after="0" w:line="240" w:lineRule="auto"/>
        <w:jc w:val="center"/>
        <w:rPr>
          <w:rFonts w:ascii="Times New Roman" w:eastAsia="Times New Roman" w:hAnsi="Times New Roman" w:cs="Times New Roman"/>
          <w:b/>
          <w:bCs/>
          <w:iCs/>
          <w:sz w:val="20"/>
          <w:szCs w:val="20"/>
          <w:lang w:val="kk-KZ"/>
        </w:rPr>
      </w:pPr>
      <w:r w:rsidRPr="00DF4F1F">
        <w:rPr>
          <w:rFonts w:ascii="Times New Roman" w:eastAsia="Times New Roman" w:hAnsi="Times New Roman" w:cs="Times New Roman"/>
          <w:b/>
          <w:bCs/>
          <w:iCs/>
          <w:sz w:val="20"/>
          <w:szCs w:val="20"/>
          <w:lang w:val="kk-KZ"/>
        </w:rPr>
        <w:tab/>
      </w:r>
    </w:p>
    <w:tbl>
      <w:tblPr>
        <w:tblW w:w="10915" w:type="dxa"/>
        <w:tblInd w:w="250" w:type="dxa"/>
        <w:tblLayout w:type="fixed"/>
        <w:tblLook w:val="04A0" w:firstRow="1" w:lastRow="0" w:firstColumn="1" w:lastColumn="0" w:noHBand="0" w:noVBand="1"/>
      </w:tblPr>
      <w:tblGrid>
        <w:gridCol w:w="425"/>
        <w:gridCol w:w="1560"/>
        <w:gridCol w:w="3402"/>
        <w:gridCol w:w="992"/>
        <w:gridCol w:w="1559"/>
        <w:gridCol w:w="992"/>
        <w:gridCol w:w="709"/>
        <w:gridCol w:w="1276"/>
      </w:tblGrid>
      <w:tr w:rsidR="002141E4" w:rsidRPr="00DF4F1F" w14:paraId="365A64A1" w14:textId="77777777" w:rsidTr="00A37626">
        <w:trPr>
          <w:trHeight w:val="750"/>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EBCA8D" w14:textId="77777777" w:rsidR="002141E4" w:rsidRPr="00DF4F1F" w:rsidRDefault="002141E4" w:rsidP="00A37626">
            <w:pPr>
              <w:spacing w:after="0" w:line="240" w:lineRule="auto"/>
              <w:jc w:val="center"/>
              <w:rPr>
                <w:rFonts w:ascii="Times New Roman" w:eastAsia="Times New Roman" w:hAnsi="Times New Roman" w:cs="Times New Roman"/>
                <w:b/>
                <w:bCs/>
                <w:sz w:val="20"/>
                <w:szCs w:val="20"/>
              </w:rPr>
            </w:pPr>
            <w:r w:rsidRPr="00DF4F1F">
              <w:rPr>
                <w:rFonts w:ascii="Times New Roman" w:eastAsia="Times New Roman" w:hAnsi="Times New Roman" w:cs="Times New Roman"/>
                <w:b/>
                <w:bCs/>
                <w:sz w:val="20"/>
                <w:szCs w:val="20"/>
              </w:rPr>
              <w:t>№</w:t>
            </w:r>
          </w:p>
        </w:tc>
        <w:tc>
          <w:tcPr>
            <w:tcW w:w="1560" w:type="dxa"/>
            <w:tcBorders>
              <w:top w:val="single" w:sz="4" w:space="0" w:color="auto"/>
              <w:left w:val="nil"/>
              <w:bottom w:val="nil"/>
              <w:right w:val="single" w:sz="4" w:space="0" w:color="auto"/>
            </w:tcBorders>
            <w:shd w:val="clear" w:color="auto" w:fill="FFFFFF"/>
            <w:vAlign w:val="center"/>
            <w:hideMark/>
          </w:tcPr>
          <w:p w14:paraId="12C63534" w14:textId="77777777" w:rsidR="002141E4" w:rsidRPr="00DF4F1F" w:rsidRDefault="002141E4" w:rsidP="00A37626">
            <w:pPr>
              <w:spacing w:after="0" w:line="240" w:lineRule="auto"/>
              <w:jc w:val="center"/>
              <w:rPr>
                <w:rFonts w:ascii="Times New Roman" w:eastAsia="Times New Roman" w:hAnsi="Times New Roman" w:cs="Times New Roman"/>
                <w:b/>
                <w:bCs/>
                <w:sz w:val="20"/>
                <w:szCs w:val="20"/>
              </w:rPr>
            </w:pPr>
            <w:r w:rsidRPr="00DF4F1F">
              <w:rPr>
                <w:rFonts w:ascii="Times New Roman" w:eastAsia="Times New Roman" w:hAnsi="Times New Roman" w:cs="Times New Roman"/>
                <w:b/>
                <w:bCs/>
                <w:sz w:val="20"/>
                <w:szCs w:val="20"/>
              </w:rPr>
              <w:t xml:space="preserve">Наименование </w:t>
            </w:r>
          </w:p>
        </w:tc>
        <w:tc>
          <w:tcPr>
            <w:tcW w:w="3402" w:type="dxa"/>
            <w:tcBorders>
              <w:top w:val="single" w:sz="4" w:space="0" w:color="auto"/>
              <w:left w:val="nil"/>
              <w:bottom w:val="nil"/>
              <w:right w:val="single" w:sz="4" w:space="0" w:color="auto"/>
            </w:tcBorders>
            <w:shd w:val="clear" w:color="auto" w:fill="FFFFFF"/>
            <w:vAlign w:val="center"/>
            <w:hideMark/>
          </w:tcPr>
          <w:p w14:paraId="58F3C549" w14:textId="77777777" w:rsidR="002141E4" w:rsidRPr="00DF4F1F" w:rsidRDefault="002141E4" w:rsidP="00A37626">
            <w:pPr>
              <w:spacing w:after="0" w:line="240" w:lineRule="auto"/>
              <w:jc w:val="center"/>
              <w:rPr>
                <w:rFonts w:ascii="Times New Roman" w:eastAsia="Times New Roman" w:hAnsi="Times New Roman" w:cs="Times New Roman"/>
                <w:b/>
                <w:bCs/>
                <w:sz w:val="20"/>
                <w:szCs w:val="20"/>
              </w:rPr>
            </w:pPr>
            <w:r w:rsidRPr="00DF4F1F">
              <w:rPr>
                <w:rFonts w:ascii="Times New Roman" w:eastAsia="Times New Roman" w:hAnsi="Times New Roman" w:cs="Times New Roman"/>
                <w:b/>
                <w:bCs/>
                <w:sz w:val="20"/>
                <w:szCs w:val="20"/>
              </w:rPr>
              <w:t xml:space="preserve">Техническая </w:t>
            </w:r>
            <w:r w:rsidRPr="00DF4F1F">
              <w:rPr>
                <w:rFonts w:ascii="Times New Roman" w:eastAsia="Times New Roman" w:hAnsi="Times New Roman" w:cs="Times New Roman"/>
                <w:b/>
                <w:bCs/>
                <w:sz w:val="20"/>
                <w:szCs w:val="20"/>
              </w:rPr>
              <w:br/>
              <w:t>спецификация</w:t>
            </w:r>
          </w:p>
        </w:tc>
        <w:tc>
          <w:tcPr>
            <w:tcW w:w="992" w:type="dxa"/>
            <w:tcBorders>
              <w:top w:val="single" w:sz="4" w:space="0" w:color="auto"/>
              <w:left w:val="nil"/>
              <w:bottom w:val="nil"/>
              <w:right w:val="single" w:sz="4" w:space="0" w:color="auto"/>
            </w:tcBorders>
            <w:shd w:val="clear" w:color="auto" w:fill="FFFFFF"/>
            <w:vAlign w:val="center"/>
            <w:hideMark/>
          </w:tcPr>
          <w:p w14:paraId="1AE4609B" w14:textId="77777777" w:rsidR="002141E4" w:rsidRPr="00DF4F1F" w:rsidRDefault="002141E4" w:rsidP="00A37626">
            <w:pPr>
              <w:spacing w:after="0" w:line="240" w:lineRule="auto"/>
              <w:jc w:val="center"/>
              <w:rPr>
                <w:rFonts w:ascii="Times New Roman" w:eastAsia="Times New Roman" w:hAnsi="Times New Roman" w:cs="Times New Roman"/>
                <w:b/>
                <w:bCs/>
                <w:sz w:val="20"/>
                <w:szCs w:val="20"/>
              </w:rPr>
            </w:pPr>
            <w:r w:rsidRPr="00DF4F1F">
              <w:rPr>
                <w:rFonts w:ascii="Times New Roman" w:eastAsia="Times New Roman" w:hAnsi="Times New Roman" w:cs="Times New Roman"/>
                <w:b/>
                <w:bCs/>
                <w:sz w:val="20"/>
                <w:szCs w:val="20"/>
              </w:rPr>
              <w:t>Ед изм.</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14:paraId="465AE10A" w14:textId="77777777" w:rsidR="002141E4" w:rsidRPr="00DF4F1F" w:rsidRDefault="002141E4" w:rsidP="00A37626">
            <w:pPr>
              <w:spacing w:after="0" w:line="240" w:lineRule="auto"/>
              <w:jc w:val="center"/>
              <w:rPr>
                <w:rFonts w:ascii="Times New Roman" w:eastAsia="Times New Roman" w:hAnsi="Times New Roman" w:cs="Times New Roman"/>
                <w:b/>
                <w:bCs/>
                <w:sz w:val="20"/>
                <w:szCs w:val="20"/>
              </w:rPr>
            </w:pPr>
            <w:r w:rsidRPr="00DF4F1F">
              <w:rPr>
                <w:rFonts w:ascii="Times New Roman" w:eastAsia="Times New Roman" w:hAnsi="Times New Roman" w:cs="Times New Roman"/>
                <w:b/>
                <w:bCs/>
                <w:sz w:val="20"/>
                <w:szCs w:val="20"/>
              </w:rPr>
              <w:t>Производитель</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14:paraId="27782875" w14:textId="77777777" w:rsidR="002141E4" w:rsidRPr="00DF4F1F" w:rsidRDefault="002141E4" w:rsidP="00A37626">
            <w:pPr>
              <w:spacing w:after="0" w:line="240" w:lineRule="auto"/>
              <w:jc w:val="center"/>
              <w:rPr>
                <w:rFonts w:ascii="Times New Roman" w:eastAsia="Times New Roman" w:hAnsi="Times New Roman" w:cs="Times New Roman"/>
                <w:b/>
                <w:bCs/>
                <w:sz w:val="20"/>
                <w:szCs w:val="20"/>
              </w:rPr>
            </w:pPr>
            <w:r w:rsidRPr="00DF4F1F">
              <w:rPr>
                <w:rFonts w:ascii="Times New Roman" w:eastAsia="Times New Roman" w:hAnsi="Times New Roman" w:cs="Times New Roman"/>
                <w:b/>
                <w:bCs/>
                <w:sz w:val="20"/>
                <w:szCs w:val="20"/>
              </w:rPr>
              <w:t>Сумма за ед.</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7B4D297" w14:textId="77777777" w:rsidR="002141E4" w:rsidRPr="00DF4F1F" w:rsidRDefault="002141E4" w:rsidP="00A37626">
            <w:pPr>
              <w:spacing w:after="0" w:line="240" w:lineRule="auto"/>
              <w:jc w:val="center"/>
              <w:rPr>
                <w:rFonts w:ascii="Times New Roman" w:eastAsia="Times New Roman" w:hAnsi="Times New Roman" w:cs="Times New Roman"/>
                <w:b/>
                <w:bCs/>
                <w:sz w:val="20"/>
                <w:szCs w:val="20"/>
              </w:rPr>
            </w:pPr>
            <w:r w:rsidRPr="00DF4F1F">
              <w:rPr>
                <w:rFonts w:ascii="Times New Roman" w:eastAsia="Times New Roman" w:hAnsi="Times New Roman" w:cs="Times New Roman"/>
                <w:b/>
                <w:bCs/>
                <w:sz w:val="20"/>
                <w:szCs w:val="20"/>
              </w:rPr>
              <w:t>Кол-во</w:t>
            </w:r>
          </w:p>
        </w:tc>
        <w:tc>
          <w:tcPr>
            <w:tcW w:w="1276" w:type="dxa"/>
            <w:tcBorders>
              <w:top w:val="single" w:sz="4" w:space="0" w:color="auto"/>
              <w:left w:val="nil"/>
              <w:bottom w:val="nil"/>
              <w:right w:val="single" w:sz="4" w:space="0" w:color="auto"/>
            </w:tcBorders>
            <w:shd w:val="clear" w:color="auto" w:fill="FFFFFF"/>
            <w:vAlign w:val="center"/>
            <w:hideMark/>
          </w:tcPr>
          <w:p w14:paraId="7EFFCCA2" w14:textId="77777777" w:rsidR="002141E4" w:rsidRPr="00DF4F1F" w:rsidRDefault="002141E4" w:rsidP="00A37626">
            <w:pPr>
              <w:spacing w:after="0" w:line="240" w:lineRule="auto"/>
              <w:jc w:val="center"/>
              <w:rPr>
                <w:rFonts w:ascii="Times New Roman" w:eastAsia="Times New Roman" w:hAnsi="Times New Roman" w:cs="Times New Roman"/>
                <w:b/>
                <w:bCs/>
                <w:sz w:val="20"/>
                <w:szCs w:val="20"/>
              </w:rPr>
            </w:pPr>
            <w:r w:rsidRPr="00DF4F1F">
              <w:rPr>
                <w:rFonts w:ascii="Times New Roman" w:eastAsia="Times New Roman" w:hAnsi="Times New Roman" w:cs="Times New Roman"/>
                <w:b/>
                <w:bCs/>
                <w:sz w:val="20"/>
                <w:szCs w:val="20"/>
              </w:rPr>
              <w:t xml:space="preserve">Сумма, </w:t>
            </w:r>
            <w:r w:rsidRPr="00DF4F1F">
              <w:rPr>
                <w:rFonts w:ascii="Times New Roman" w:eastAsia="Times New Roman" w:hAnsi="Times New Roman" w:cs="Times New Roman"/>
                <w:b/>
                <w:bCs/>
                <w:sz w:val="20"/>
                <w:szCs w:val="20"/>
              </w:rPr>
              <w:br/>
              <w:t>тенге</w:t>
            </w:r>
          </w:p>
        </w:tc>
      </w:tr>
      <w:tr w:rsidR="002141E4" w:rsidRPr="00DF4F1F" w14:paraId="46990B67" w14:textId="77777777" w:rsidTr="002141E4">
        <w:trPr>
          <w:trHeight w:val="749"/>
        </w:trPr>
        <w:tc>
          <w:tcPr>
            <w:tcW w:w="425" w:type="dxa"/>
            <w:tcBorders>
              <w:top w:val="nil"/>
              <w:left w:val="single" w:sz="4" w:space="0" w:color="auto"/>
              <w:bottom w:val="single" w:sz="4" w:space="0" w:color="auto"/>
              <w:right w:val="single" w:sz="4" w:space="0" w:color="auto"/>
            </w:tcBorders>
            <w:shd w:val="clear" w:color="auto" w:fill="FFFFFF"/>
            <w:vAlign w:val="center"/>
            <w:hideMark/>
          </w:tcPr>
          <w:p w14:paraId="44D33F0B" w14:textId="77777777" w:rsidR="002141E4" w:rsidRPr="00DF4F1F" w:rsidRDefault="002141E4" w:rsidP="00A37626">
            <w:pPr>
              <w:spacing w:after="0" w:line="240" w:lineRule="auto"/>
              <w:jc w:val="center"/>
              <w:rPr>
                <w:rFonts w:ascii="Times New Roman" w:eastAsia="Times New Roman" w:hAnsi="Times New Roman" w:cs="Times New Roman"/>
                <w:sz w:val="20"/>
                <w:szCs w:val="20"/>
              </w:rPr>
            </w:pPr>
            <w:r w:rsidRPr="00DF4F1F">
              <w:rPr>
                <w:rFonts w:ascii="Times New Roman" w:eastAsia="Times New Roman" w:hAnsi="Times New Roman" w:cs="Times New Roman"/>
                <w:sz w:val="20"/>
                <w:szCs w:val="20"/>
              </w:rPr>
              <w:t>1</w:t>
            </w:r>
          </w:p>
        </w:tc>
        <w:tc>
          <w:tcPr>
            <w:tcW w:w="1560" w:type="dxa"/>
            <w:tcBorders>
              <w:top w:val="single" w:sz="4" w:space="0" w:color="auto"/>
              <w:left w:val="nil"/>
              <w:bottom w:val="single" w:sz="4" w:space="0" w:color="auto"/>
              <w:right w:val="single" w:sz="4" w:space="0" w:color="auto"/>
            </w:tcBorders>
            <w:shd w:val="clear" w:color="auto" w:fill="FFFFFF"/>
            <w:vAlign w:val="center"/>
          </w:tcPr>
          <w:p w14:paraId="77265891" w14:textId="77777777" w:rsidR="002141E4" w:rsidRPr="00DF4F1F" w:rsidRDefault="002141E4" w:rsidP="00A37626">
            <w:pPr>
              <w:spacing w:after="0" w:line="240" w:lineRule="auto"/>
              <w:rPr>
                <w:rFonts w:ascii="Times New Roman" w:eastAsia="Times New Roman" w:hAnsi="Times New Roman" w:cs="Times New Roman"/>
                <w:sz w:val="20"/>
                <w:szCs w:val="20"/>
              </w:rPr>
            </w:pPr>
          </w:p>
        </w:tc>
        <w:tc>
          <w:tcPr>
            <w:tcW w:w="3402" w:type="dxa"/>
            <w:tcBorders>
              <w:top w:val="single" w:sz="4" w:space="0" w:color="auto"/>
              <w:left w:val="nil"/>
              <w:bottom w:val="single" w:sz="4" w:space="0" w:color="auto"/>
              <w:right w:val="single" w:sz="4" w:space="0" w:color="auto"/>
            </w:tcBorders>
            <w:shd w:val="clear" w:color="auto" w:fill="FFFFFF"/>
            <w:vAlign w:val="center"/>
          </w:tcPr>
          <w:p w14:paraId="1520AF22" w14:textId="77777777" w:rsidR="002141E4" w:rsidRPr="00DF4F1F" w:rsidRDefault="002141E4" w:rsidP="00A37626">
            <w:pPr>
              <w:spacing w:after="0" w:line="240" w:lineRule="auto"/>
              <w:rPr>
                <w:rFonts w:ascii="Times New Roman" w:eastAsia="Times New Roman" w:hAnsi="Times New Roman" w:cs="Times New Roman"/>
                <w:sz w:val="20"/>
                <w:szCs w:val="20"/>
              </w:rPr>
            </w:pPr>
          </w:p>
        </w:tc>
        <w:tc>
          <w:tcPr>
            <w:tcW w:w="992" w:type="dxa"/>
            <w:tcBorders>
              <w:top w:val="single" w:sz="4" w:space="0" w:color="auto"/>
              <w:left w:val="nil"/>
              <w:bottom w:val="single" w:sz="4" w:space="0" w:color="auto"/>
              <w:right w:val="single" w:sz="4" w:space="0" w:color="auto"/>
            </w:tcBorders>
            <w:shd w:val="clear" w:color="auto" w:fill="FFFFFF"/>
            <w:vAlign w:val="center"/>
          </w:tcPr>
          <w:p w14:paraId="21EB79F4" w14:textId="77777777" w:rsidR="002141E4" w:rsidRPr="00DF4F1F" w:rsidRDefault="002141E4" w:rsidP="00A37626">
            <w:pPr>
              <w:spacing w:after="0" w:line="240" w:lineRule="auto"/>
              <w:jc w:val="center"/>
              <w:rPr>
                <w:rFonts w:ascii="Times New Roman" w:eastAsia="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FFFFFF"/>
            <w:vAlign w:val="center"/>
          </w:tcPr>
          <w:p w14:paraId="61B24DDF" w14:textId="77777777" w:rsidR="002141E4" w:rsidRPr="00DF4F1F" w:rsidRDefault="002141E4" w:rsidP="00A37626">
            <w:pPr>
              <w:spacing w:after="0" w:line="240" w:lineRule="auto"/>
              <w:jc w:val="center"/>
              <w:rPr>
                <w:rFonts w:ascii="Times New Roman" w:eastAsia="Times New Roman" w:hAnsi="Times New Roman" w:cs="Times New Roman"/>
                <w:sz w:val="20"/>
                <w:szCs w:val="20"/>
              </w:rPr>
            </w:pPr>
          </w:p>
        </w:tc>
        <w:tc>
          <w:tcPr>
            <w:tcW w:w="992" w:type="dxa"/>
            <w:tcBorders>
              <w:top w:val="nil"/>
              <w:left w:val="nil"/>
              <w:bottom w:val="single" w:sz="4" w:space="0" w:color="auto"/>
              <w:right w:val="single" w:sz="4" w:space="0" w:color="auto"/>
            </w:tcBorders>
            <w:shd w:val="clear" w:color="auto" w:fill="FFFFFF"/>
            <w:vAlign w:val="center"/>
          </w:tcPr>
          <w:p w14:paraId="106241C0" w14:textId="77777777" w:rsidR="002141E4" w:rsidRPr="00DF4F1F" w:rsidRDefault="002141E4" w:rsidP="00A37626">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single" w:sz="4" w:space="0" w:color="auto"/>
              <w:right w:val="single" w:sz="4" w:space="0" w:color="auto"/>
            </w:tcBorders>
            <w:shd w:val="clear" w:color="auto" w:fill="FFFFFF"/>
            <w:vAlign w:val="center"/>
          </w:tcPr>
          <w:p w14:paraId="24811F25" w14:textId="77777777" w:rsidR="002141E4" w:rsidRPr="00DF4F1F" w:rsidRDefault="002141E4" w:rsidP="00A37626">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shd w:val="clear" w:color="auto" w:fill="FFFFFF"/>
            <w:vAlign w:val="center"/>
          </w:tcPr>
          <w:p w14:paraId="0894915B" w14:textId="77777777" w:rsidR="002141E4" w:rsidRPr="00DF4F1F" w:rsidRDefault="002141E4" w:rsidP="00A37626">
            <w:pPr>
              <w:spacing w:after="0" w:line="240" w:lineRule="auto"/>
              <w:jc w:val="center"/>
              <w:rPr>
                <w:rFonts w:ascii="Times New Roman" w:eastAsia="Times New Roman" w:hAnsi="Times New Roman" w:cs="Times New Roman"/>
                <w:sz w:val="20"/>
                <w:szCs w:val="20"/>
              </w:rPr>
            </w:pPr>
          </w:p>
        </w:tc>
      </w:tr>
      <w:tr w:rsidR="002141E4" w:rsidRPr="00DF4F1F" w14:paraId="0823738A" w14:textId="77777777" w:rsidTr="002141E4">
        <w:trPr>
          <w:trHeight w:val="735"/>
        </w:trPr>
        <w:tc>
          <w:tcPr>
            <w:tcW w:w="425" w:type="dxa"/>
            <w:tcBorders>
              <w:top w:val="nil"/>
              <w:left w:val="single" w:sz="4" w:space="0" w:color="auto"/>
              <w:bottom w:val="single" w:sz="4" w:space="0" w:color="auto"/>
              <w:right w:val="single" w:sz="4" w:space="0" w:color="auto"/>
            </w:tcBorders>
            <w:shd w:val="clear" w:color="auto" w:fill="FFFFFF"/>
            <w:vAlign w:val="center"/>
            <w:hideMark/>
          </w:tcPr>
          <w:p w14:paraId="785742DC" w14:textId="77777777" w:rsidR="002141E4" w:rsidRPr="00DF4F1F" w:rsidRDefault="002141E4" w:rsidP="00A37626">
            <w:pPr>
              <w:spacing w:after="0" w:line="240" w:lineRule="auto"/>
              <w:jc w:val="center"/>
              <w:rPr>
                <w:rFonts w:ascii="Times New Roman" w:eastAsia="Times New Roman" w:hAnsi="Times New Roman" w:cs="Times New Roman"/>
                <w:sz w:val="20"/>
                <w:szCs w:val="20"/>
              </w:rPr>
            </w:pPr>
            <w:r w:rsidRPr="00DF4F1F">
              <w:rPr>
                <w:rFonts w:ascii="Times New Roman" w:eastAsia="Times New Roman" w:hAnsi="Times New Roman" w:cs="Times New Roman"/>
                <w:sz w:val="20"/>
                <w:szCs w:val="20"/>
              </w:rPr>
              <w:t>2</w:t>
            </w:r>
          </w:p>
        </w:tc>
        <w:tc>
          <w:tcPr>
            <w:tcW w:w="1560" w:type="dxa"/>
            <w:tcBorders>
              <w:top w:val="nil"/>
              <w:left w:val="nil"/>
              <w:bottom w:val="single" w:sz="4" w:space="0" w:color="auto"/>
              <w:right w:val="single" w:sz="4" w:space="0" w:color="auto"/>
            </w:tcBorders>
            <w:shd w:val="clear" w:color="auto" w:fill="FFFFFF"/>
            <w:vAlign w:val="center"/>
          </w:tcPr>
          <w:p w14:paraId="46ACE6F6" w14:textId="77777777" w:rsidR="002141E4" w:rsidRPr="00DF4F1F" w:rsidRDefault="002141E4" w:rsidP="00A37626">
            <w:pPr>
              <w:spacing w:after="0" w:line="240" w:lineRule="auto"/>
              <w:rPr>
                <w:rFonts w:ascii="Times New Roman" w:eastAsia="Times New Roman" w:hAnsi="Times New Roman" w:cs="Times New Roman"/>
                <w:sz w:val="20"/>
                <w:szCs w:val="20"/>
              </w:rPr>
            </w:pPr>
          </w:p>
        </w:tc>
        <w:tc>
          <w:tcPr>
            <w:tcW w:w="3402" w:type="dxa"/>
            <w:tcBorders>
              <w:top w:val="nil"/>
              <w:left w:val="nil"/>
              <w:bottom w:val="single" w:sz="4" w:space="0" w:color="auto"/>
              <w:right w:val="single" w:sz="4" w:space="0" w:color="auto"/>
            </w:tcBorders>
            <w:shd w:val="clear" w:color="auto" w:fill="FFFFFF"/>
            <w:vAlign w:val="center"/>
          </w:tcPr>
          <w:p w14:paraId="72253AB7" w14:textId="77777777" w:rsidR="002141E4" w:rsidRPr="00DF4F1F" w:rsidRDefault="002141E4" w:rsidP="00A37626">
            <w:pPr>
              <w:spacing w:after="0" w:line="240" w:lineRule="auto"/>
              <w:rPr>
                <w:rFonts w:ascii="Times New Roman" w:eastAsia="Times New Roman" w:hAnsi="Times New Roman" w:cs="Times New Roman"/>
                <w:sz w:val="20"/>
                <w:szCs w:val="20"/>
              </w:rPr>
            </w:pPr>
          </w:p>
        </w:tc>
        <w:tc>
          <w:tcPr>
            <w:tcW w:w="992" w:type="dxa"/>
            <w:tcBorders>
              <w:top w:val="nil"/>
              <w:left w:val="nil"/>
              <w:bottom w:val="single" w:sz="4" w:space="0" w:color="auto"/>
              <w:right w:val="single" w:sz="4" w:space="0" w:color="auto"/>
            </w:tcBorders>
            <w:shd w:val="clear" w:color="auto" w:fill="FFFFFF"/>
            <w:vAlign w:val="center"/>
          </w:tcPr>
          <w:p w14:paraId="194A6609" w14:textId="77777777" w:rsidR="002141E4" w:rsidRPr="00DF4F1F" w:rsidRDefault="002141E4" w:rsidP="00A37626">
            <w:pPr>
              <w:spacing w:after="0" w:line="240" w:lineRule="auto"/>
              <w:jc w:val="center"/>
              <w:rPr>
                <w:rFonts w:ascii="Times New Roman" w:eastAsia="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FFFFFF"/>
            <w:vAlign w:val="center"/>
          </w:tcPr>
          <w:p w14:paraId="56391BF1" w14:textId="77777777" w:rsidR="002141E4" w:rsidRPr="00DF4F1F" w:rsidRDefault="002141E4" w:rsidP="00A37626">
            <w:pPr>
              <w:spacing w:after="0" w:line="240" w:lineRule="auto"/>
              <w:jc w:val="center"/>
              <w:rPr>
                <w:rFonts w:ascii="Times New Roman" w:eastAsia="Times New Roman" w:hAnsi="Times New Roman" w:cs="Times New Roman"/>
                <w:sz w:val="20"/>
                <w:szCs w:val="20"/>
              </w:rPr>
            </w:pPr>
          </w:p>
        </w:tc>
        <w:tc>
          <w:tcPr>
            <w:tcW w:w="992" w:type="dxa"/>
            <w:tcBorders>
              <w:top w:val="nil"/>
              <w:left w:val="nil"/>
              <w:bottom w:val="single" w:sz="4" w:space="0" w:color="auto"/>
              <w:right w:val="single" w:sz="4" w:space="0" w:color="auto"/>
            </w:tcBorders>
            <w:shd w:val="clear" w:color="auto" w:fill="FFFFFF"/>
            <w:vAlign w:val="center"/>
          </w:tcPr>
          <w:p w14:paraId="67F1E0FD" w14:textId="77777777" w:rsidR="002141E4" w:rsidRPr="00DF4F1F" w:rsidRDefault="002141E4" w:rsidP="00A37626">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single" w:sz="4" w:space="0" w:color="auto"/>
              <w:right w:val="single" w:sz="4" w:space="0" w:color="auto"/>
            </w:tcBorders>
            <w:shd w:val="clear" w:color="auto" w:fill="FFFFFF"/>
            <w:vAlign w:val="center"/>
          </w:tcPr>
          <w:p w14:paraId="45512E17" w14:textId="77777777" w:rsidR="002141E4" w:rsidRPr="00DF4F1F" w:rsidRDefault="002141E4" w:rsidP="00A37626">
            <w:pPr>
              <w:spacing w:after="0" w:line="240" w:lineRule="auto"/>
              <w:jc w:val="center"/>
              <w:rPr>
                <w:rFonts w:ascii="Times New Roman" w:eastAsia="Times New Roman" w:hAnsi="Times New Roman" w:cs="Times New Roman"/>
                <w:sz w:val="20"/>
                <w:szCs w:val="20"/>
              </w:rPr>
            </w:pPr>
          </w:p>
        </w:tc>
        <w:tc>
          <w:tcPr>
            <w:tcW w:w="1276" w:type="dxa"/>
            <w:tcBorders>
              <w:top w:val="nil"/>
              <w:left w:val="nil"/>
              <w:bottom w:val="single" w:sz="4" w:space="0" w:color="auto"/>
              <w:right w:val="single" w:sz="4" w:space="0" w:color="auto"/>
            </w:tcBorders>
            <w:shd w:val="clear" w:color="auto" w:fill="FFFFFF"/>
            <w:vAlign w:val="center"/>
          </w:tcPr>
          <w:p w14:paraId="5661FC93" w14:textId="77777777" w:rsidR="002141E4" w:rsidRPr="00DF4F1F" w:rsidRDefault="002141E4" w:rsidP="00A37626">
            <w:pPr>
              <w:spacing w:after="0" w:line="240" w:lineRule="auto"/>
              <w:jc w:val="center"/>
              <w:rPr>
                <w:rFonts w:ascii="Times New Roman" w:eastAsia="Times New Roman" w:hAnsi="Times New Roman" w:cs="Times New Roman"/>
                <w:sz w:val="20"/>
                <w:szCs w:val="20"/>
              </w:rPr>
            </w:pPr>
          </w:p>
        </w:tc>
      </w:tr>
      <w:tr w:rsidR="002141E4" w:rsidRPr="00DF4F1F" w14:paraId="629093E2" w14:textId="77777777" w:rsidTr="002141E4">
        <w:trPr>
          <w:trHeight w:val="429"/>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142A55" w14:textId="77777777" w:rsidR="002141E4" w:rsidRPr="00DF4F1F" w:rsidRDefault="002141E4" w:rsidP="00A37626">
            <w:pPr>
              <w:spacing w:after="0" w:line="240" w:lineRule="auto"/>
              <w:jc w:val="center"/>
              <w:rPr>
                <w:rFonts w:ascii="Times New Roman" w:eastAsia="Times New Roman" w:hAnsi="Times New Roman" w:cs="Times New Roman"/>
                <w:b/>
                <w:bCs/>
                <w:sz w:val="20"/>
                <w:szCs w:val="20"/>
              </w:rPr>
            </w:pPr>
            <w:r w:rsidRPr="00DF4F1F">
              <w:rPr>
                <w:rFonts w:ascii="Times New Roman" w:eastAsia="Times New Roman" w:hAnsi="Times New Roman" w:cs="Times New Roman"/>
                <w:b/>
                <w:bCs/>
                <w:sz w:val="20"/>
                <w:szCs w:val="20"/>
              </w:rPr>
              <w:t> </w:t>
            </w:r>
          </w:p>
        </w:tc>
        <w:tc>
          <w:tcPr>
            <w:tcW w:w="1560" w:type="dxa"/>
            <w:tcBorders>
              <w:top w:val="single" w:sz="4" w:space="0" w:color="auto"/>
              <w:left w:val="nil"/>
              <w:bottom w:val="single" w:sz="4" w:space="0" w:color="auto"/>
              <w:right w:val="single" w:sz="4" w:space="0" w:color="auto"/>
            </w:tcBorders>
            <w:shd w:val="clear" w:color="auto" w:fill="FFFFFF"/>
            <w:vAlign w:val="center"/>
            <w:hideMark/>
          </w:tcPr>
          <w:p w14:paraId="47A8D75E" w14:textId="77777777" w:rsidR="002141E4" w:rsidRPr="00DF4F1F" w:rsidRDefault="002141E4" w:rsidP="00A37626">
            <w:pPr>
              <w:spacing w:after="0" w:line="240" w:lineRule="auto"/>
              <w:rPr>
                <w:rFonts w:ascii="Times New Roman" w:eastAsia="Times New Roman" w:hAnsi="Times New Roman" w:cs="Times New Roman"/>
                <w:b/>
                <w:bCs/>
                <w:sz w:val="20"/>
                <w:szCs w:val="20"/>
              </w:rPr>
            </w:pPr>
            <w:r w:rsidRPr="00DF4F1F">
              <w:rPr>
                <w:rFonts w:ascii="Times New Roman" w:eastAsia="Times New Roman" w:hAnsi="Times New Roman" w:cs="Times New Roman"/>
                <w:b/>
                <w:bCs/>
                <w:sz w:val="20"/>
                <w:szCs w:val="20"/>
              </w:rPr>
              <w:t>Итого</w:t>
            </w:r>
          </w:p>
        </w:tc>
        <w:tc>
          <w:tcPr>
            <w:tcW w:w="3402" w:type="dxa"/>
            <w:tcBorders>
              <w:top w:val="single" w:sz="4" w:space="0" w:color="auto"/>
              <w:left w:val="nil"/>
              <w:bottom w:val="single" w:sz="4" w:space="0" w:color="auto"/>
              <w:right w:val="single" w:sz="4" w:space="0" w:color="auto"/>
            </w:tcBorders>
            <w:shd w:val="clear" w:color="auto" w:fill="FFFFFF"/>
            <w:vAlign w:val="center"/>
            <w:hideMark/>
          </w:tcPr>
          <w:p w14:paraId="335B1ED8" w14:textId="77777777" w:rsidR="002141E4" w:rsidRPr="00DF4F1F" w:rsidRDefault="002141E4" w:rsidP="00A37626">
            <w:pPr>
              <w:spacing w:after="0" w:line="240" w:lineRule="auto"/>
              <w:rPr>
                <w:rFonts w:ascii="Times New Roman" w:eastAsia="Times New Roman" w:hAnsi="Times New Roman" w:cs="Times New Roman"/>
                <w:b/>
                <w:bCs/>
                <w:sz w:val="20"/>
                <w:szCs w:val="20"/>
              </w:rPr>
            </w:pPr>
            <w:r w:rsidRPr="00DF4F1F">
              <w:rPr>
                <w:rFonts w:ascii="Times New Roman" w:eastAsia="Times New Roman" w:hAnsi="Times New Roman" w:cs="Times New Roman"/>
                <w:b/>
                <w:bCs/>
                <w:sz w:val="20"/>
                <w:szCs w:val="20"/>
              </w:rPr>
              <w:t> </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14:paraId="49BB1B4F" w14:textId="77777777" w:rsidR="002141E4" w:rsidRPr="00DF4F1F" w:rsidRDefault="002141E4" w:rsidP="00A37626">
            <w:pPr>
              <w:spacing w:after="0" w:line="240" w:lineRule="auto"/>
              <w:jc w:val="center"/>
              <w:rPr>
                <w:rFonts w:ascii="Times New Roman" w:eastAsia="Times New Roman" w:hAnsi="Times New Roman" w:cs="Times New Roman"/>
                <w:b/>
                <w:bCs/>
                <w:sz w:val="20"/>
                <w:szCs w:val="20"/>
              </w:rPr>
            </w:pPr>
            <w:r w:rsidRPr="00DF4F1F">
              <w:rPr>
                <w:rFonts w:ascii="Times New Roman" w:eastAsia="Times New Roman" w:hAnsi="Times New Roman" w:cs="Times New Roman"/>
                <w:b/>
                <w:bCs/>
                <w:sz w:val="20"/>
                <w:szCs w:val="20"/>
              </w:rPr>
              <w:t>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14:paraId="2A13938C" w14:textId="77777777" w:rsidR="002141E4" w:rsidRPr="00DF4F1F" w:rsidRDefault="002141E4" w:rsidP="00A37626">
            <w:pPr>
              <w:spacing w:after="0" w:line="240" w:lineRule="auto"/>
              <w:jc w:val="center"/>
              <w:rPr>
                <w:rFonts w:ascii="Times New Roman" w:eastAsia="Times New Roman" w:hAnsi="Times New Roman" w:cs="Times New Roman"/>
                <w:b/>
                <w:bCs/>
                <w:sz w:val="20"/>
                <w:szCs w:val="20"/>
              </w:rPr>
            </w:pPr>
            <w:r w:rsidRPr="00DF4F1F">
              <w:rPr>
                <w:rFonts w:ascii="Times New Roman" w:eastAsia="Times New Roman" w:hAnsi="Times New Roman" w:cs="Times New Roman"/>
                <w:b/>
                <w:bCs/>
                <w:sz w:val="20"/>
                <w:szCs w:val="20"/>
              </w:rPr>
              <w:t> </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14:paraId="4C102046" w14:textId="77777777" w:rsidR="002141E4" w:rsidRPr="00DF4F1F" w:rsidRDefault="002141E4" w:rsidP="00A37626">
            <w:pPr>
              <w:spacing w:after="0" w:line="240" w:lineRule="auto"/>
              <w:jc w:val="center"/>
              <w:rPr>
                <w:rFonts w:ascii="Times New Roman" w:eastAsia="Times New Roman" w:hAnsi="Times New Roman" w:cs="Times New Roman"/>
                <w:b/>
                <w:bCs/>
                <w:sz w:val="20"/>
                <w:szCs w:val="20"/>
              </w:rPr>
            </w:pPr>
            <w:r w:rsidRPr="00DF4F1F">
              <w:rPr>
                <w:rFonts w:ascii="Times New Roman" w:eastAsia="Times New Roman" w:hAnsi="Times New Roman" w:cs="Times New Roman"/>
                <w:b/>
                <w:bCs/>
                <w:sz w:val="20"/>
                <w:szCs w:val="20"/>
              </w:rPr>
              <w:t> </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21B30309" w14:textId="77777777" w:rsidR="002141E4" w:rsidRPr="00DF4F1F" w:rsidRDefault="002141E4" w:rsidP="00A37626">
            <w:pPr>
              <w:spacing w:after="0" w:line="240" w:lineRule="auto"/>
              <w:jc w:val="center"/>
              <w:rPr>
                <w:rFonts w:ascii="Times New Roman" w:eastAsia="Times New Roman" w:hAnsi="Times New Roman" w:cs="Times New Roman"/>
                <w:b/>
                <w:bCs/>
                <w:sz w:val="20"/>
                <w:szCs w:val="20"/>
              </w:rPr>
            </w:pPr>
            <w:r w:rsidRPr="00DF4F1F">
              <w:rPr>
                <w:rFonts w:ascii="Times New Roman" w:eastAsia="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auto" w:fill="FFFFFF"/>
            <w:vAlign w:val="center"/>
          </w:tcPr>
          <w:p w14:paraId="6B882F6F" w14:textId="77777777" w:rsidR="002141E4" w:rsidRPr="00DF4F1F" w:rsidRDefault="002141E4" w:rsidP="00A37626">
            <w:pPr>
              <w:spacing w:after="0" w:line="240" w:lineRule="auto"/>
              <w:jc w:val="center"/>
              <w:rPr>
                <w:rFonts w:ascii="Times New Roman" w:eastAsia="Times New Roman" w:hAnsi="Times New Roman" w:cs="Times New Roman"/>
                <w:b/>
                <w:bCs/>
                <w:sz w:val="20"/>
                <w:szCs w:val="20"/>
              </w:rPr>
            </w:pPr>
          </w:p>
        </w:tc>
      </w:tr>
    </w:tbl>
    <w:p w14:paraId="5F8627EE" w14:textId="77777777" w:rsidR="002141E4" w:rsidRPr="00DF4F1F" w:rsidRDefault="002141E4" w:rsidP="002141E4">
      <w:pPr>
        <w:widowControl w:val="0"/>
        <w:tabs>
          <w:tab w:val="left" w:pos="985"/>
        </w:tabs>
        <w:spacing w:after="0" w:line="240" w:lineRule="auto"/>
        <w:jc w:val="both"/>
        <w:rPr>
          <w:rFonts w:ascii="Times New Roman" w:eastAsia="Times New Roman" w:hAnsi="Times New Roman" w:cs="Times New Roman"/>
          <w:sz w:val="20"/>
          <w:szCs w:val="20"/>
          <w:lang w:val="kk-KZ"/>
        </w:rPr>
      </w:pPr>
      <w:r w:rsidRPr="00DF4F1F">
        <w:rPr>
          <w:rFonts w:ascii="Times New Roman" w:eastAsia="Times New Roman" w:hAnsi="Times New Roman" w:cs="Times New Roman"/>
          <w:sz w:val="20"/>
          <w:szCs w:val="20"/>
          <w:lang w:val="kk-KZ"/>
        </w:rPr>
        <w:t xml:space="preserve">               </w:t>
      </w:r>
    </w:p>
    <w:p w14:paraId="38B6C5B4" w14:textId="77777777" w:rsidR="002141E4" w:rsidRPr="00DF4F1F" w:rsidRDefault="002141E4" w:rsidP="002141E4">
      <w:pPr>
        <w:ind w:firstLine="708"/>
        <w:rPr>
          <w:rFonts w:ascii="Times New Roman" w:eastAsia="Times New Roman" w:hAnsi="Times New Roman" w:cs="Times New Roman"/>
          <w:b/>
          <w:sz w:val="20"/>
          <w:szCs w:val="20"/>
          <w:lang w:val="kk-KZ"/>
        </w:rPr>
      </w:pPr>
      <w:r w:rsidRPr="00DF4F1F">
        <w:rPr>
          <w:rFonts w:ascii="Times New Roman" w:eastAsia="Times New Roman" w:hAnsi="Times New Roman" w:cs="Times New Roman"/>
          <w:b/>
          <w:sz w:val="20"/>
          <w:szCs w:val="20"/>
          <w:lang w:val="kk-KZ"/>
        </w:rPr>
        <w:t xml:space="preserve">                      Заказчик                                                                                       Поставщик</w:t>
      </w:r>
    </w:p>
    <w:p w14:paraId="56CB67FA" w14:textId="77777777" w:rsidR="002141E4" w:rsidRPr="00DF4F1F" w:rsidRDefault="002141E4" w:rsidP="002141E4">
      <w:pPr>
        <w:tabs>
          <w:tab w:val="center" w:pos="7922"/>
        </w:tabs>
        <w:ind w:firstLine="708"/>
        <w:rPr>
          <w:rFonts w:ascii="Times New Roman" w:eastAsia="Times New Roman" w:hAnsi="Times New Roman" w:cs="Times New Roman"/>
          <w:b/>
          <w:sz w:val="20"/>
          <w:szCs w:val="20"/>
          <w:lang w:val="kk-KZ"/>
        </w:rPr>
      </w:pPr>
      <w:r w:rsidRPr="00DF4F1F">
        <w:rPr>
          <w:rFonts w:ascii="Times New Roman" w:eastAsia="Times New Roman" w:hAnsi="Times New Roman" w:cs="Times New Roman"/>
          <w:b/>
          <w:sz w:val="20"/>
          <w:szCs w:val="20"/>
          <w:lang w:val="kk-KZ"/>
        </w:rPr>
        <w:t xml:space="preserve">                      </w:t>
      </w:r>
      <w:r w:rsidR="00894F5A" w:rsidRPr="00DF4F1F">
        <w:rPr>
          <w:rFonts w:ascii="Times New Roman" w:eastAsia="Times New Roman" w:hAnsi="Times New Roman" w:cs="Times New Roman"/>
          <w:b/>
          <w:sz w:val="20"/>
          <w:szCs w:val="20"/>
          <w:lang w:val="kk-KZ"/>
        </w:rPr>
        <w:t xml:space="preserve">Председатель правления </w:t>
      </w:r>
      <w:r w:rsidRPr="00DF4F1F">
        <w:rPr>
          <w:rFonts w:ascii="Times New Roman" w:eastAsia="Times New Roman" w:hAnsi="Times New Roman" w:cs="Times New Roman"/>
          <w:b/>
          <w:sz w:val="20"/>
          <w:szCs w:val="20"/>
          <w:lang w:val="kk-KZ"/>
        </w:rPr>
        <w:t xml:space="preserve">                                                                                      </w:t>
      </w:r>
    </w:p>
    <w:p w14:paraId="5460B6A3" w14:textId="77777777" w:rsidR="002141E4" w:rsidRPr="00DF4F1F" w:rsidRDefault="002141E4" w:rsidP="002141E4">
      <w:pPr>
        <w:tabs>
          <w:tab w:val="center" w:pos="7922"/>
        </w:tabs>
        <w:ind w:firstLine="708"/>
        <w:rPr>
          <w:rFonts w:ascii="Times New Roman" w:eastAsia="Times New Roman" w:hAnsi="Times New Roman" w:cs="Times New Roman"/>
          <w:b/>
          <w:sz w:val="20"/>
          <w:szCs w:val="20"/>
          <w:lang w:val="kk-KZ"/>
        </w:rPr>
      </w:pPr>
      <w:r w:rsidRPr="00DF4F1F">
        <w:rPr>
          <w:rFonts w:ascii="Times New Roman" w:eastAsia="Times New Roman" w:hAnsi="Times New Roman" w:cs="Times New Roman"/>
          <w:b/>
          <w:sz w:val="20"/>
          <w:szCs w:val="20"/>
          <w:lang w:val="kk-KZ"/>
        </w:rPr>
        <w:t xml:space="preserve">                      ______________Кайдарова Д. Р.                                                __________________</w:t>
      </w:r>
      <w:r w:rsidRPr="00DF4F1F">
        <w:rPr>
          <w:rFonts w:ascii="Times New Roman" w:hAnsi="Times New Roman" w:cs="Times New Roman"/>
          <w:sz w:val="20"/>
          <w:szCs w:val="20"/>
        </w:rPr>
        <w:t xml:space="preserve"> </w:t>
      </w:r>
      <w:r w:rsidRPr="00DF4F1F">
        <w:rPr>
          <w:rFonts w:ascii="Times New Roman" w:hAnsi="Times New Roman" w:cs="Times New Roman"/>
          <w:b/>
          <w:sz w:val="20"/>
          <w:szCs w:val="20"/>
        </w:rPr>
        <w:t xml:space="preserve"> </w:t>
      </w:r>
      <w:r w:rsidRPr="00DF4F1F">
        <w:rPr>
          <w:rFonts w:ascii="Times New Roman" w:eastAsia="Times New Roman" w:hAnsi="Times New Roman" w:cs="Times New Roman"/>
          <w:b/>
          <w:sz w:val="20"/>
          <w:szCs w:val="20"/>
          <w:lang w:val="kk-KZ"/>
        </w:rPr>
        <w:t xml:space="preserve"> </w:t>
      </w:r>
    </w:p>
    <w:p w14:paraId="1D4B7CBC" w14:textId="77777777" w:rsidR="002141E4" w:rsidRPr="00DF4F1F" w:rsidRDefault="002141E4" w:rsidP="002141E4">
      <w:pPr>
        <w:rPr>
          <w:rFonts w:ascii="Times New Roman" w:eastAsia="Times New Roman" w:hAnsi="Times New Roman" w:cs="Times New Roman"/>
          <w:sz w:val="20"/>
          <w:szCs w:val="20"/>
          <w:lang w:val="kk-KZ"/>
        </w:rPr>
      </w:pPr>
    </w:p>
    <w:p w14:paraId="73FCF2E3" w14:textId="77777777" w:rsidR="002141E4" w:rsidRPr="00DF4F1F" w:rsidRDefault="002141E4" w:rsidP="002141E4">
      <w:pPr>
        <w:rPr>
          <w:rFonts w:ascii="Times New Roman" w:eastAsia="Times New Roman" w:hAnsi="Times New Roman" w:cs="Times New Roman"/>
          <w:sz w:val="20"/>
          <w:szCs w:val="20"/>
          <w:lang w:val="kk-KZ"/>
        </w:rPr>
        <w:sectPr w:rsidR="002141E4" w:rsidRPr="00DF4F1F" w:rsidSect="0023665A">
          <w:pgSz w:w="11906" w:h="16838"/>
          <w:pgMar w:top="567" w:right="567" w:bottom="1134" w:left="567" w:header="708" w:footer="708" w:gutter="0"/>
          <w:cols w:space="708"/>
          <w:docGrid w:linePitch="360"/>
        </w:sectPr>
      </w:pPr>
    </w:p>
    <w:p w14:paraId="49FEF051" w14:textId="77777777" w:rsidR="006411F3" w:rsidRPr="00DF4F1F" w:rsidRDefault="006411F3" w:rsidP="006411F3">
      <w:pPr>
        <w:pStyle w:val="Style1"/>
        <w:spacing w:line="240" w:lineRule="auto"/>
        <w:ind w:firstLine="709"/>
        <w:jc w:val="right"/>
        <w:rPr>
          <w:sz w:val="20"/>
          <w:szCs w:val="20"/>
        </w:rPr>
      </w:pPr>
      <w:r w:rsidRPr="00DF4F1F">
        <w:rPr>
          <w:sz w:val="20"/>
          <w:szCs w:val="20"/>
        </w:rPr>
        <w:lastRenderedPageBreak/>
        <w:t>Приложение 2 к объявлению</w:t>
      </w:r>
    </w:p>
    <w:p w14:paraId="54562506" w14:textId="77777777" w:rsidR="006411F3" w:rsidRPr="00DF4F1F" w:rsidRDefault="006411F3" w:rsidP="00D022B1">
      <w:pPr>
        <w:pStyle w:val="Style1"/>
        <w:spacing w:line="240" w:lineRule="auto"/>
        <w:ind w:firstLine="709"/>
        <w:jc w:val="right"/>
        <w:rPr>
          <w:sz w:val="20"/>
          <w:szCs w:val="20"/>
        </w:rPr>
      </w:pPr>
    </w:p>
    <w:p w14:paraId="07D7299B" w14:textId="77777777" w:rsidR="006411F3" w:rsidRPr="00DF4F1F" w:rsidRDefault="006411F3" w:rsidP="006411F3">
      <w:pPr>
        <w:pStyle w:val="ab"/>
        <w:jc w:val="both"/>
        <w:rPr>
          <w:rFonts w:ascii="Times New Roman" w:eastAsia="Times New Roman" w:hAnsi="Times New Roman" w:cs="Times New Roman"/>
          <w:sz w:val="20"/>
          <w:szCs w:val="20"/>
        </w:rPr>
      </w:pPr>
      <w:r w:rsidRPr="00DF4F1F">
        <w:rPr>
          <w:rFonts w:ascii="Times New Roman" w:eastAsia="Times New Roman" w:hAnsi="Times New Roman" w:cs="Times New Roman"/>
          <w:b/>
          <w:sz w:val="20"/>
          <w:szCs w:val="20"/>
        </w:rPr>
        <w:t>Полное наименование, юридический и фактический адрес, банковские реквизиты потенциального поставщика</w:t>
      </w:r>
      <w:r w:rsidRPr="00DF4F1F">
        <w:rPr>
          <w:rFonts w:ascii="Times New Roman" w:eastAsia="Times New Roman" w:hAnsi="Times New Roman" w:cs="Times New Roman"/>
          <w:sz w:val="20"/>
          <w:szCs w:val="20"/>
        </w:rPr>
        <w:t>.</w:t>
      </w:r>
    </w:p>
    <w:p w14:paraId="6463CB4A" w14:textId="77777777" w:rsidR="006411F3" w:rsidRPr="00DF4F1F" w:rsidRDefault="006411F3" w:rsidP="006411F3">
      <w:pPr>
        <w:pStyle w:val="ab"/>
        <w:jc w:val="both"/>
        <w:rPr>
          <w:rFonts w:ascii="Times New Roman" w:eastAsia="Times New Roman" w:hAnsi="Times New Roman" w:cs="Times New Roman"/>
          <w:sz w:val="20"/>
          <w:szCs w:val="20"/>
        </w:rPr>
      </w:pPr>
    </w:p>
    <w:p w14:paraId="637AC79F" w14:textId="77777777" w:rsidR="006411F3" w:rsidRPr="00DF4F1F" w:rsidRDefault="006411F3" w:rsidP="006411F3">
      <w:pPr>
        <w:spacing w:after="0" w:line="240" w:lineRule="auto"/>
        <w:ind w:firstLine="709"/>
        <w:jc w:val="center"/>
        <w:rPr>
          <w:rFonts w:ascii="Times New Roman" w:hAnsi="Times New Roman" w:cs="Times New Roman"/>
          <w:b/>
          <w:sz w:val="20"/>
          <w:szCs w:val="20"/>
        </w:rPr>
      </w:pPr>
      <w:r w:rsidRPr="00DF4F1F">
        <w:rPr>
          <w:rFonts w:ascii="Times New Roman" w:eastAsia="Times New Roman" w:hAnsi="Times New Roman" w:cs="Times New Roman"/>
          <w:b/>
          <w:sz w:val="20"/>
          <w:szCs w:val="20"/>
        </w:rPr>
        <w:t>Техническая спецификация</w:t>
      </w:r>
    </w:p>
    <w:p w14:paraId="7849149F" w14:textId="77777777" w:rsidR="006411F3" w:rsidRPr="00DF4F1F" w:rsidRDefault="006411F3" w:rsidP="006411F3">
      <w:pPr>
        <w:spacing w:after="0" w:line="240" w:lineRule="auto"/>
        <w:ind w:firstLine="709"/>
        <w:jc w:val="center"/>
        <w:rPr>
          <w:rFonts w:ascii="Times New Roman" w:eastAsia="Times New Roman" w:hAnsi="Times New Roman" w:cs="Times New Roman"/>
          <w:b/>
          <w:sz w:val="20"/>
          <w:szCs w:val="20"/>
        </w:rPr>
      </w:pPr>
    </w:p>
    <w:tbl>
      <w:tblPr>
        <w:tblW w:w="15735" w:type="dxa"/>
        <w:tblInd w:w="40" w:type="dxa"/>
        <w:tblLayout w:type="fixed"/>
        <w:tblCellMar>
          <w:left w:w="40" w:type="dxa"/>
          <w:right w:w="40" w:type="dxa"/>
        </w:tblCellMar>
        <w:tblLook w:val="0000" w:firstRow="0" w:lastRow="0" w:firstColumn="0" w:lastColumn="0" w:noHBand="0" w:noVBand="0"/>
      </w:tblPr>
      <w:tblGrid>
        <w:gridCol w:w="567"/>
        <w:gridCol w:w="3119"/>
        <w:gridCol w:w="4819"/>
        <w:gridCol w:w="709"/>
        <w:gridCol w:w="1134"/>
        <w:gridCol w:w="3686"/>
        <w:gridCol w:w="1701"/>
      </w:tblGrid>
      <w:tr w:rsidR="006411F3" w:rsidRPr="00DF4F1F" w14:paraId="50F2C5AA" w14:textId="77777777" w:rsidTr="003D31A0">
        <w:tc>
          <w:tcPr>
            <w:tcW w:w="567" w:type="dxa"/>
            <w:tcBorders>
              <w:top w:val="single" w:sz="6" w:space="0" w:color="auto"/>
              <w:left w:val="single" w:sz="6" w:space="0" w:color="auto"/>
              <w:bottom w:val="single" w:sz="6" w:space="0" w:color="auto"/>
              <w:right w:val="single" w:sz="6" w:space="0" w:color="auto"/>
            </w:tcBorders>
            <w:vAlign w:val="center"/>
          </w:tcPr>
          <w:p w14:paraId="26A90D40" w14:textId="77777777" w:rsidR="006411F3" w:rsidRPr="00DF4F1F" w:rsidRDefault="006411F3" w:rsidP="00CB6FED">
            <w:pPr>
              <w:pStyle w:val="ab"/>
              <w:ind w:left="-40" w:right="-40"/>
              <w:jc w:val="center"/>
              <w:rPr>
                <w:rFonts w:ascii="Times New Roman" w:eastAsia="Times New Roman" w:hAnsi="Times New Roman" w:cs="Times New Roman"/>
                <w:b/>
                <w:sz w:val="20"/>
                <w:szCs w:val="20"/>
                <w:lang w:eastAsia="en-US"/>
              </w:rPr>
            </w:pPr>
            <w:r w:rsidRPr="00DF4F1F">
              <w:rPr>
                <w:rFonts w:ascii="Times New Roman" w:eastAsia="Times New Roman" w:hAnsi="Times New Roman" w:cs="Times New Roman"/>
                <w:b/>
                <w:sz w:val="20"/>
                <w:szCs w:val="20"/>
                <w:lang w:val="en-US" w:eastAsia="en-US"/>
              </w:rPr>
              <w:t>№</w:t>
            </w:r>
            <w:r w:rsidRPr="00DF4F1F">
              <w:rPr>
                <w:rFonts w:ascii="Times New Roman" w:eastAsia="Times New Roman" w:hAnsi="Times New Roman" w:cs="Times New Roman"/>
                <w:b/>
                <w:sz w:val="20"/>
                <w:szCs w:val="20"/>
                <w:lang w:eastAsia="en-US"/>
              </w:rPr>
              <w:t xml:space="preserve"> лота</w:t>
            </w:r>
          </w:p>
        </w:tc>
        <w:tc>
          <w:tcPr>
            <w:tcW w:w="3119" w:type="dxa"/>
            <w:tcBorders>
              <w:top w:val="single" w:sz="6" w:space="0" w:color="auto"/>
              <w:left w:val="single" w:sz="6" w:space="0" w:color="auto"/>
              <w:bottom w:val="single" w:sz="6" w:space="0" w:color="auto"/>
              <w:right w:val="single" w:sz="6" w:space="0" w:color="auto"/>
            </w:tcBorders>
            <w:vAlign w:val="center"/>
          </w:tcPr>
          <w:p w14:paraId="3E6E22E5" w14:textId="77777777" w:rsidR="006411F3" w:rsidRPr="00DF4F1F" w:rsidRDefault="006411F3" w:rsidP="00CB6FED">
            <w:pPr>
              <w:pStyle w:val="ab"/>
              <w:ind w:left="-40" w:right="-40"/>
              <w:jc w:val="center"/>
              <w:rPr>
                <w:rFonts w:ascii="Times New Roman" w:eastAsia="Times New Roman" w:hAnsi="Times New Roman" w:cs="Times New Roman"/>
                <w:b/>
                <w:sz w:val="20"/>
                <w:szCs w:val="20"/>
              </w:rPr>
            </w:pPr>
            <w:r w:rsidRPr="00DF4F1F">
              <w:rPr>
                <w:rFonts w:ascii="Times New Roman" w:eastAsia="Times New Roman" w:hAnsi="Times New Roman" w:cs="Times New Roman"/>
                <w:b/>
                <w:sz w:val="20"/>
                <w:szCs w:val="20"/>
              </w:rPr>
              <w:t>Наименование товара</w:t>
            </w:r>
          </w:p>
        </w:tc>
        <w:tc>
          <w:tcPr>
            <w:tcW w:w="4819" w:type="dxa"/>
            <w:tcBorders>
              <w:top w:val="single" w:sz="6" w:space="0" w:color="auto"/>
              <w:left w:val="single" w:sz="6" w:space="0" w:color="auto"/>
              <w:bottom w:val="single" w:sz="6" w:space="0" w:color="auto"/>
              <w:right w:val="single" w:sz="6" w:space="0" w:color="auto"/>
            </w:tcBorders>
            <w:vAlign w:val="center"/>
          </w:tcPr>
          <w:p w14:paraId="223D9272" w14:textId="77777777" w:rsidR="006411F3" w:rsidRPr="00DF4F1F" w:rsidRDefault="006411F3" w:rsidP="00CB6FED">
            <w:pPr>
              <w:pStyle w:val="ab"/>
              <w:ind w:left="-40" w:right="-40"/>
              <w:jc w:val="center"/>
              <w:rPr>
                <w:rFonts w:ascii="Times New Roman" w:eastAsia="Times New Roman" w:hAnsi="Times New Roman" w:cs="Times New Roman"/>
                <w:b/>
                <w:sz w:val="20"/>
                <w:szCs w:val="20"/>
              </w:rPr>
            </w:pPr>
            <w:r w:rsidRPr="00DF4F1F">
              <w:rPr>
                <w:rFonts w:ascii="Times New Roman" w:eastAsia="Times New Roman" w:hAnsi="Times New Roman" w:cs="Times New Roman"/>
                <w:b/>
                <w:sz w:val="20"/>
                <w:szCs w:val="20"/>
              </w:rPr>
              <w:t>Характеристика товар</w:t>
            </w:r>
            <w:r w:rsidRPr="00DF4F1F">
              <w:rPr>
                <w:rFonts w:ascii="Times New Roman" w:hAnsi="Times New Roman" w:cs="Times New Roman"/>
                <w:b/>
                <w:sz w:val="20"/>
                <w:szCs w:val="20"/>
              </w:rPr>
              <w:t>а</w:t>
            </w:r>
          </w:p>
        </w:tc>
        <w:tc>
          <w:tcPr>
            <w:tcW w:w="709" w:type="dxa"/>
            <w:tcBorders>
              <w:top w:val="single" w:sz="6" w:space="0" w:color="auto"/>
              <w:left w:val="single" w:sz="6" w:space="0" w:color="auto"/>
              <w:bottom w:val="single" w:sz="6" w:space="0" w:color="auto"/>
              <w:right w:val="single" w:sz="6" w:space="0" w:color="auto"/>
            </w:tcBorders>
            <w:vAlign w:val="center"/>
          </w:tcPr>
          <w:p w14:paraId="2F27DE6E" w14:textId="77777777" w:rsidR="006411F3" w:rsidRPr="00DF4F1F" w:rsidRDefault="006411F3" w:rsidP="00CB6FED">
            <w:pPr>
              <w:pStyle w:val="ab"/>
              <w:ind w:left="-40" w:right="-40"/>
              <w:jc w:val="center"/>
              <w:rPr>
                <w:rFonts w:ascii="Times New Roman" w:eastAsia="Times New Roman" w:hAnsi="Times New Roman" w:cs="Times New Roman"/>
                <w:b/>
                <w:sz w:val="20"/>
                <w:szCs w:val="20"/>
              </w:rPr>
            </w:pPr>
            <w:r w:rsidRPr="00DF4F1F">
              <w:rPr>
                <w:rFonts w:ascii="Times New Roman" w:eastAsia="Times New Roman" w:hAnsi="Times New Roman" w:cs="Times New Roman"/>
                <w:b/>
                <w:sz w:val="20"/>
                <w:szCs w:val="20"/>
              </w:rPr>
              <w:t>Ед. изм.</w:t>
            </w:r>
          </w:p>
        </w:tc>
        <w:tc>
          <w:tcPr>
            <w:tcW w:w="1134" w:type="dxa"/>
            <w:tcBorders>
              <w:top w:val="single" w:sz="6" w:space="0" w:color="auto"/>
              <w:left w:val="single" w:sz="6" w:space="0" w:color="auto"/>
              <w:bottom w:val="single" w:sz="4" w:space="0" w:color="auto"/>
              <w:right w:val="single" w:sz="6" w:space="0" w:color="auto"/>
            </w:tcBorders>
            <w:vAlign w:val="center"/>
          </w:tcPr>
          <w:p w14:paraId="278CF296" w14:textId="77777777" w:rsidR="006411F3" w:rsidRPr="00DF4F1F" w:rsidRDefault="006411F3" w:rsidP="00CB6FED">
            <w:pPr>
              <w:pStyle w:val="ab"/>
              <w:ind w:left="-40" w:right="-40"/>
              <w:jc w:val="center"/>
              <w:rPr>
                <w:rFonts w:ascii="Times New Roman" w:eastAsia="Times New Roman" w:hAnsi="Times New Roman" w:cs="Times New Roman"/>
                <w:b/>
                <w:sz w:val="20"/>
                <w:szCs w:val="20"/>
              </w:rPr>
            </w:pPr>
            <w:r w:rsidRPr="00DF4F1F">
              <w:rPr>
                <w:rFonts w:ascii="Times New Roman" w:eastAsia="Times New Roman" w:hAnsi="Times New Roman" w:cs="Times New Roman"/>
                <w:b/>
                <w:sz w:val="20"/>
                <w:szCs w:val="20"/>
              </w:rPr>
              <w:t>Кол-во, объем</w:t>
            </w:r>
          </w:p>
        </w:tc>
        <w:tc>
          <w:tcPr>
            <w:tcW w:w="3686" w:type="dxa"/>
            <w:tcBorders>
              <w:top w:val="single" w:sz="6" w:space="0" w:color="auto"/>
              <w:left w:val="single" w:sz="4" w:space="0" w:color="auto"/>
              <w:bottom w:val="single" w:sz="4" w:space="0" w:color="auto"/>
              <w:right w:val="single" w:sz="4" w:space="0" w:color="auto"/>
            </w:tcBorders>
            <w:vAlign w:val="center"/>
          </w:tcPr>
          <w:p w14:paraId="6543290D" w14:textId="77777777" w:rsidR="006411F3" w:rsidRPr="00DF4F1F" w:rsidRDefault="006411F3" w:rsidP="00CB6FED">
            <w:pPr>
              <w:pStyle w:val="ab"/>
              <w:ind w:left="-40" w:right="-40"/>
              <w:jc w:val="center"/>
              <w:rPr>
                <w:rStyle w:val="FontStyle74"/>
                <w:rFonts w:eastAsia="Times New Roman"/>
                <w:sz w:val="20"/>
                <w:szCs w:val="20"/>
              </w:rPr>
            </w:pPr>
            <w:r w:rsidRPr="00DF4F1F">
              <w:rPr>
                <w:rStyle w:val="FontStyle74"/>
                <w:rFonts w:eastAsia="Times New Roman"/>
                <w:sz w:val="20"/>
                <w:szCs w:val="20"/>
              </w:rPr>
              <w:t>Сроки и порядок поставки товаров</w:t>
            </w:r>
          </w:p>
        </w:tc>
        <w:tc>
          <w:tcPr>
            <w:tcW w:w="1701" w:type="dxa"/>
            <w:tcBorders>
              <w:top w:val="single" w:sz="6" w:space="0" w:color="auto"/>
              <w:left w:val="single" w:sz="4" w:space="0" w:color="auto"/>
              <w:bottom w:val="single" w:sz="6" w:space="0" w:color="auto"/>
              <w:right w:val="single" w:sz="4" w:space="0" w:color="auto"/>
            </w:tcBorders>
            <w:vAlign w:val="center"/>
          </w:tcPr>
          <w:p w14:paraId="5C8AB947" w14:textId="77777777" w:rsidR="006411F3" w:rsidRPr="00DF4F1F" w:rsidRDefault="006411F3" w:rsidP="00CB6FED">
            <w:pPr>
              <w:pStyle w:val="ab"/>
              <w:ind w:left="-40" w:right="-40"/>
              <w:jc w:val="center"/>
              <w:rPr>
                <w:rStyle w:val="FontStyle74"/>
                <w:rFonts w:eastAsia="Times New Roman"/>
                <w:sz w:val="20"/>
                <w:szCs w:val="20"/>
              </w:rPr>
            </w:pPr>
            <w:r w:rsidRPr="00DF4F1F">
              <w:rPr>
                <w:rStyle w:val="FontStyle74"/>
                <w:rFonts w:eastAsia="Times New Roman"/>
                <w:sz w:val="20"/>
                <w:szCs w:val="20"/>
              </w:rPr>
              <w:t>Место поставки товаров</w:t>
            </w:r>
          </w:p>
        </w:tc>
      </w:tr>
      <w:tr w:rsidR="00DB05E6" w:rsidRPr="00DF4F1F" w14:paraId="0F285B91" w14:textId="77777777" w:rsidTr="00894F85">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0C95E1AE" w14:textId="2036138A" w:rsidR="00DB05E6" w:rsidRPr="00D5356B" w:rsidRDefault="00DB05E6" w:rsidP="00DB05E6">
            <w:pPr>
              <w:pStyle w:val="ab"/>
              <w:rPr>
                <w:rFonts w:ascii="Times New Roman" w:eastAsia="Times New Roman" w:hAnsi="Times New Roman" w:cs="Times New Roman"/>
                <w:sz w:val="20"/>
                <w:szCs w:val="20"/>
              </w:rPr>
            </w:pPr>
            <w:r w:rsidRPr="00D5356B">
              <w:rPr>
                <w:rFonts w:ascii="Times New Roman" w:eastAsia="Times New Roman" w:hAnsi="Times New Roman" w:cs="Times New Roman"/>
                <w:sz w:val="20"/>
                <w:szCs w:val="20"/>
              </w:rPr>
              <w:t>1</w:t>
            </w:r>
          </w:p>
        </w:tc>
        <w:tc>
          <w:tcPr>
            <w:tcW w:w="3119" w:type="dxa"/>
            <w:tcBorders>
              <w:top w:val="single" w:sz="6" w:space="0" w:color="auto"/>
              <w:left w:val="single" w:sz="6" w:space="0" w:color="auto"/>
              <w:bottom w:val="single" w:sz="6" w:space="0" w:color="auto"/>
              <w:right w:val="single" w:sz="6" w:space="0" w:color="auto"/>
            </w:tcBorders>
            <w:vAlign w:val="center"/>
          </w:tcPr>
          <w:p w14:paraId="6CFF784C" w14:textId="7ACE0985" w:rsidR="00DB05E6" w:rsidRPr="00D5356B" w:rsidRDefault="00DB05E6" w:rsidP="00DB05E6">
            <w:pPr>
              <w:spacing w:after="0" w:line="240" w:lineRule="auto"/>
              <w:rPr>
                <w:rFonts w:ascii="Times New Roman" w:hAnsi="Times New Roman" w:cs="Times New Roman"/>
                <w:sz w:val="20"/>
                <w:szCs w:val="20"/>
              </w:rPr>
            </w:pPr>
            <w:r w:rsidRPr="00685684">
              <w:rPr>
                <w:rFonts w:ascii="Times New Roman" w:hAnsi="Times New Roman" w:cs="Times New Roman"/>
                <w:sz w:val="20"/>
                <w:szCs w:val="20"/>
              </w:rPr>
              <w:t>Ферритин, реагент для определения</w:t>
            </w:r>
          </w:p>
        </w:tc>
        <w:tc>
          <w:tcPr>
            <w:tcW w:w="4819" w:type="dxa"/>
            <w:tcBorders>
              <w:top w:val="single" w:sz="6" w:space="0" w:color="auto"/>
              <w:left w:val="single" w:sz="6" w:space="0" w:color="auto"/>
              <w:bottom w:val="single" w:sz="6" w:space="0" w:color="auto"/>
              <w:right w:val="single" w:sz="6" w:space="0" w:color="auto"/>
            </w:tcBorders>
            <w:vAlign w:val="center"/>
          </w:tcPr>
          <w:p w14:paraId="1FB6DC45" w14:textId="160C6724" w:rsidR="00DB05E6" w:rsidRPr="00D5356B" w:rsidRDefault="00DB05E6" w:rsidP="00DB05E6">
            <w:pPr>
              <w:spacing w:after="0" w:line="240" w:lineRule="auto"/>
              <w:rPr>
                <w:rFonts w:ascii="Times New Roman" w:hAnsi="Times New Roman" w:cs="Times New Roman"/>
                <w:sz w:val="20"/>
                <w:szCs w:val="20"/>
              </w:rPr>
            </w:pPr>
            <w:r w:rsidRPr="00685684">
              <w:rPr>
                <w:rFonts w:ascii="Times New Roman" w:hAnsi="Times New Roman" w:cs="Times New Roman"/>
                <w:sz w:val="20"/>
                <w:szCs w:val="20"/>
              </w:rPr>
              <w:t xml:space="preserve">Ферритин, реагент для определения (FERRITIN), количество тестов 800, Уп.( 4X24мл + 4X12мл), </w:t>
            </w:r>
          </w:p>
        </w:tc>
        <w:tc>
          <w:tcPr>
            <w:tcW w:w="709" w:type="dxa"/>
            <w:tcBorders>
              <w:top w:val="single" w:sz="6" w:space="0" w:color="auto"/>
              <w:left w:val="single" w:sz="6" w:space="0" w:color="auto"/>
              <w:bottom w:val="single" w:sz="6" w:space="0" w:color="auto"/>
              <w:right w:val="single" w:sz="6" w:space="0" w:color="auto"/>
            </w:tcBorders>
            <w:vAlign w:val="center"/>
          </w:tcPr>
          <w:p w14:paraId="452D02D5" w14:textId="6FF5DCCD" w:rsidR="00DB05E6" w:rsidRPr="00D5356B" w:rsidRDefault="00DB05E6" w:rsidP="00DB05E6">
            <w:pPr>
              <w:spacing w:after="0" w:line="240" w:lineRule="auto"/>
              <w:jc w:val="center"/>
              <w:rPr>
                <w:rFonts w:ascii="Times New Roman" w:hAnsi="Times New Roman" w:cs="Times New Roman"/>
                <w:sz w:val="20"/>
                <w:szCs w:val="20"/>
              </w:rPr>
            </w:pPr>
            <w:r w:rsidRPr="00685684">
              <w:rPr>
                <w:rFonts w:ascii="Times New Roman" w:hAnsi="Times New Roman" w:cs="Times New Roman"/>
                <w:sz w:val="20"/>
                <w:szCs w:val="20"/>
              </w:rPr>
              <w:t>уп</w:t>
            </w:r>
          </w:p>
        </w:tc>
        <w:tc>
          <w:tcPr>
            <w:tcW w:w="1134" w:type="dxa"/>
            <w:tcBorders>
              <w:top w:val="single" w:sz="6" w:space="0" w:color="auto"/>
              <w:left w:val="single" w:sz="6" w:space="0" w:color="auto"/>
              <w:bottom w:val="single" w:sz="6" w:space="0" w:color="auto"/>
              <w:right w:val="single" w:sz="6" w:space="0" w:color="auto"/>
            </w:tcBorders>
            <w:vAlign w:val="center"/>
          </w:tcPr>
          <w:p w14:paraId="6AD26EF5" w14:textId="036A39A8" w:rsidR="00DB05E6" w:rsidRPr="00D5356B" w:rsidRDefault="00DB05E6" w:rsidP="00DB05E6">
            <w:pPr>
              <w:spacing w:after="0" w:line="240" w:lineRule="auto"/>
              <w:jc w:val="center"/>
              <w:rPr>
                <w:rFonts w:ascii="Times New Roman" w:hAnsi="Times New Roman" w:cs="Times New Roman"/>
                <w:sz w:val="20"/>
                <w:szCs w:val="20"/>
              </w:rPr>
            </w:pPr>
            <w:r w:rsidRPr="00685684">
              <w:rPr>
                <w:rFonts w:ascii="Times New Roman" w:hAnsi="Times New Roman" w:cs="Times New Roman"/>
                <w:sz w:val="20"/>
                <w:szCs w:val="20"/>
              </w:rPr>
              <w:t>1</w:t>
            </w:r>
          </w:p>
        </w:tc>
        <w:tc>
          <w:tcPr>
            <w:tcW w:w="3686" w:type="dxa"/>
            <w:tcBorders>
              <w:top w:val="single" w:sz="4" w:space="0" w:color="auto"/>
              <w:left w:val="single" w:sz="4" w:space="0" w:color="auto"/>
              <w:bottom w:val="single" w:sz="4" w:space="0" w:color="auto"/>
              <w:right w:val="single" w:sz="4" w:space="0" w:color="auto"/>
            </w:tcBorders>
            <w:vAlign w:val="center"/>
          </w:tcPr>
          <w:p w14:paraId="25F79515" w14:textId="75AD1D5B" w:rsidR="00DB05E6" w:rsidRPr="00DF4F1F" w:rsidRDefault="00DB05E6" w:rsidP="00DB05E6">
            <w:pPr>
              <w:pStyle w:val="ab"/>
              <w:ind w:right="-40"/>
              <w:jc w:val="center"/>
              <w:rPr>
                <w:rFonts w:ascii="Times New Roman" w:eastAsia="Times New Roman" w:hAnsi="Times New Roman" w:cs="Times New Roman"/>
                <w:color w:val="000000"/>
                <w:sz w:val="20"/>
                <w:szCs w:val="20"/>
              </w:rPr>
            </w:pPr>
            <w:r w:rsidRPr="00DF4F1F">
              <w:rPr>
                <w:rFonts w:ascii="Times New Roman" w:hAnsi="Times New Roman" w:cs="Times New Roman"/>
                <w:color w:val="000000"/>
                <w:sz w:val="20"/>
                <w:szCs w:val="20"/>
              </w:rPr>
              <w:t xml:space="preserve">Начало поставки с </w:t>
            </w:r>
            <w:r>
              <w:rPr>
                <w:rFonts w:ascii="Times New Roman" w:hAnsi="Times New Roman" w:cs="Times New Roman"/>
                <w:color w:val="000000"/>
                <w:sz w:val="20"/>
                <w:szCs w:val="20"/>
              </w:rPr>
              <w:t>24</w:t>
            </w:r>
            <w:r w:rsidRPr="00DF4F1F">
              <w:rPr>
                <w:rFonts w:ascii="Times New Roman" w:hAnsi="Times New Roman" w:cs="Times New Roman"/>
                <w:color w:val="000000"/>
                <w:sz w:val="20"/>
                <w:szCs w:val="20"/>
              </w:rPr>
              <w:t xml:space="preserve"> июня 2024 года, далее по согласованной заявке Заказчика, в течении 2024 года</w:t>
            </w:r>
          </w:p>
        </w:tc>
        <w:tc>
          <w:tcPr>
            <w:tcW w:w="1701" w:type="dxa"/>
            <w:tcBorders>
              <w:top w:val="single" w:sz="6" w:space="0" w:color="auto"/>
              <w:left w:val="single" w:sz="4" w:space="0" w:color="auto"/>
              <w:bottom w:val="single" w:sz="6" w:space="0" w:color="auto"/>
              <w:right w:val="single" w:sz="4" w:space="0" w:color="auto"/>
            </w:tcBorders>
            <w:vAlign w:val="center"/>
          </w:tcPr>
          <w:p w14:paraId="261F05A5" w14:textId="6745D5EC" w:rsidR="00DB05E6" w:rsidRPr="00DF4F1F" w:rsidRDefault="00DB05E6" w:rsidP="00DB05E6">
            <w:pPr>
              <w:pStyle w:val="ab"/>
              <w:ind w:left="-40" w:right="-40"/>
              <w:jc w:val="center"/>
              <w:rPr>
                <w:rFonts w:ascii="Times New Roman" w:eastAsia="Times New Roman" w:hAnsi="Times New Roman" w:cs="Times New Roman"/>
                <w:color w:val="000000"/>
                <w:sz w:val="20"/>
                <w:szCs w:val="20"/>
              </w:rPr>
            </w:pPr>
            <w:r w:rsidRPr="00DF4F1F">
              <w:rPr>
                <w:rFonts w:ascii="Times New Roman" w:eastAsia="Times New Roman" w:hAnsi="Times New Roman" w:cs="Times New Roman"/>
                <w:color w:val="000000"/>
                <w:sz w:val="20"/>
                <w:szCs w:val="20"/>
              </w:rPr>
              <w:t xml:space="preserve">г. Алматы, </w:t>
            </w:r>
            <w:r w:rsidRPr="00DF4F1F">
              <w:rPr>
                <w:rFonts w:ascii="Times New Roman" w:eastAsia="Times New Roman" w:hAnsi="Times New Roman" w:cs="Times New Roman"/>
                <w:color w:val="000000"/>
                <w:sz w:val="20"/>
                <w:szCs w:val="20"/>
              </w:rPr>
              <w:br/>
              <w:t>пр. Абая, 91</w:t>
            </w:r>
          </w:p>
        </w:tc>
      </w:tr>
      <w:tr w:rsidR="00DB05E6" w:rsidRPr="00DF4F1F" w14:paraId="18607D13" w14:textId="77777777" w:rsidTr="000629B3">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1A4D8E3D" w14:textId="3FE76604" w:rsidR="00DB05E6" w:rsidRPr="00D5356B" w:rsidRDefault="00DB05E6" w:rsidP="00DB05E6">
            <w:pPr>
              <w:pStyle w:val="ab"/>
              <w:rPr>
                <w:rFonts w:ascii="Times New Roman" w:eastAsia="Times New Roman" w:hAnsi="Times New Roman" w:cs="Times New Roman"/>
                <w:sz w:val="20"/>
                <w:szCs w:val="20"/>
              </w:rPr>
            </w:pPr>
            <w:r w:rsidRPr="00D5356B">
              <w:rPr>
                <w:rFonts w:ascii="Times New Roman" w:eastAsia="Times New Roman" w:hAnsi="Times New Roman" w:cs="Times New Roman"/>
                <w:sz w:val="20"/>
                <w:szCs w:val="20"/>
              </w:rPr>
              <w:t>2</w:t>
            </w:r>
          </w:p>
        </w:tc>
        <w:tc>
          <w:tcPr>
            <w:tcW w:w="3119" w:type="dxa"/>
            <w:tcBorders>
              <w:top w:val="single" w:sz="6" w:space="0" w:color="auto"/>
              <w:left w:val="single" w:sz="6" w:space="0" w:color="auto"/>
              <w:bottom w:val="single" w:sz="6" w:space="0" w:color="auto"/>
              <w:right w:val="single" w:sz="6" w:space="0" w:color="auto"/>
            </w:tcBorders>
            <w:vAlign w:val="center"/>
          </w:tcPr>
          <w:p w14:paraId="2C56755B" w14:textId="366267A3" w:rsidR="00DB05E6" w:rsidRPr="00D5356B" w:rsidRDefault="00DB05E6" w:rsidP="00DB05E6">
            <w:pPr>
              <w:spacing w:after="0" w:line="240" w:lineRule="auto"/>
              <w:rPr>
                <w:rFonts w:ascii="Times New Roman" w:hAnsi="Times New Roman" w:cs="Times New Roman"/>
                <w:sz w:val="20"/>
                <w:szCs w:val="20"/>
              </w:rPr>
            </w:pPr>
            <w:r w:rsidRPr="00685684">
              <w:rPr>
                <w:rFonts w:ascii="Times New Roman" w:hAnsi="Times New Roman" w:cs="Times New Roman"/>
                <w:sz w:val="20"/>
                <w:szCs w:val="20"/>
              </w:rPr>
              <w:t>С-реактивный белок (латекс), нормальная чувствительность, калибраторы</w:t>
            </w:r>
          </w:p>
        </w:tc>
        <w:tc>
          <w:tcPr>
            <w:tcW w:w="4819" w:type="dxa"/>
            <w:tcBorders>
              <w:top w:val="single" w:sz="6" w:space="0" w:color="auto"/>
              <w:left w:val="single" w:sz="6" w:space="0" w:color="auto"/>
              <w:bottom w:val="single" w:sz="6" w:space="0" w:color="auto"/>
              <w:right w:val="single" w:sz="6" w:space="0" w:color="auto"/>
            </w:tcBorders>
            <w:vAlign w:val="center"/>
          </w:tcPr>
          <w:p w14:paraId="0BE0EA92" w14:textId="2ECB5ECA" w:rsidR="00DB05E6" w:rsidRPr="00D5356B" w:rsidRDefault="00DB05E6" w:rsidP="00DB05E6">
            <w:pPr>
              <w:spacing w:after="0" w:line="240" w:lineRule="auto"/>
              <w:rPr>
                <w:rFonts w:ascii="Times New Roman" w:hAnsi="Times New Roman" w:cs="Times New Roman"/>
                <w:sz w:val="20"/>
                <w:szCs w:val="20"/>
              </w:rPr>
            </w:pPr>
            <w:r w:rsidRPr="00685684">
              <w:rPr>
                <w:rFonts w:ascii="Times New Roman" w:hAnsi="Times New Roman" w:cs="Times New Roman"/>
                <w:sz w:val="20"/>
                <w:szCs w:val="20"/>
              </w:rPr>
              <w:t>С-реактивный белок (латекс), нормальная чувствительность, калибраторы (CRP LATEX CALIBRATOR NORMAL (N) SET). Уп.(5х2мл)</w:t>
            </w:r>
          </w:p>
        </w:tc>
        <w:tc>
          <w:tcPr>
            <w:tcW w:w="709" w:type="dxa"/>
            <w:tcBorders>
              <w:top w:val="single" w:sz="6" w:space="0" w:color="auto"/>
              <w:left w:val="single" w:sz="6" w:space="0" w:color="auto"/>
              <w:bottom w:val="single" w:sz="6" w:space="0" w:color="auto"/>
              <w:right w:val="single" w:sz="6" w:space="0" w:color="auto"/>
            </w:tcBorders>
            <w:vAlign w:val="center"/>
          </w:tcPr>
          <w:p w14:paraId="4E939398" w14:textId="63DCB3D8" w:rsidR="00DB05E6" w:rsidRPr="00D5356B" w:rsidRDefault="00DB05E6" w:rsidP="00DB05E6">
            <w:pPr>
              <w:spacing w:after="0" w:line="240" w:lineRule="auto"/>
              <w:jc w:val="center"/>
              <w:rPr>
                <w:rFonts w:ascii="Times New Roman" w:hAnsi="Times New Roman" w:cs="Times New Roman"/>
                <w:sz w:val="20"/>
                <w:szCs w:val="20"/>
              </w:rPr>
            </w:pPr>
            <w:r w:rsidRPr="00685684">
              <w:rPr>
                <w:rFonts w:ascii="Times New Roman" w:hAnsi="Times New Roman" w:cs="Times New Roman"/>
                <w:sz w:val="20"/>
                <w:szCs w:val="20"/>
              </w:rPr>
              <w:t>уп</w:t>
            </w:r>
          </w:p>
        </w:tc>
        <w:tc>
          <w:tcPr>
            <w:tcW w:w="1134" w:type="dxa"/>
            <w:tcBorders>
              <w:top w:val="single" w:sz="6" w:space="0" w:color="auto"/>
              <w:left w:val="single" w:sz="6" w:space="0" w:color="auto"/>
              <w:bottom w:val="single" w:sz="6" w:space="0" w:color="auto"/>
              <w:right w:val="single" w:sz="6" w:space="0" w:color="auto"/>
            </w:tcBorders>
            <w:vAlign w:val="center"/>
          </w:tcPr>
          <w:p w14:paraId="0E91FCAC" w14:textId="18567394" w:rsidR="00DB05E6" w:rsidRPr="00D5356B" w:rsidRDefault="00DB05E6" w:rsidP="00DB05E6">
            <w:pPr>
              <w:spacing w:after="0" w:line="240" w:lineRule="auto"/>
              <w:jc w:val="center"/>
              <w:rPr>
                <w:rFonts w:ascii="Times New Roman" w:hAnsi="Times New Roman" w:cs="Times New Roman"/>
                <w:sz w:val="20"/>
                <w:szCs w:val="20"/>
              </w:rPr>
            </w:pPr>
            <w:r w:rsidRPr="00685684">
              <w:rPr>
                <w:rFonts w:ascii="Times New Roman" w:hAnsi="Times New Roman" w:cs="Times New Roman"/>
                <w:sz w:val="20"/>
                <w:szCs w:val="20"/>
              </w:rPr>
              <w:t>1</w:t>
            </w:r>
          </w:p>
        </w:tc>
        <w:tc>
          <w:tcPr>
            <w:tcW w:w="3686" w:type="dxa"/>
            <w:tcBorders>
              <w:top w:val="single" w:sz="4" w:space="0" w:color="auto"/>
              <w:left w:val="single" w:sz="4" w:space="0" w:color="auto"/>
              <w:bottom w:val="single" w:sz="4" w:space="0" w:color="auto"/>
              <w:right w:val="single" w:sz="4" w:space="0" w:color="auto"/>
            </w:tcBorders>
          </w:tcPr>
          <w:p w14:paraId="11970CC8" w14:textId="1B0E2338" w:rsidR="00DB05E6" w:rsidRPr="00DF4F1F" w:rsidRDefault="00DB05E6" w:rsidP="00DB05E6">
            <w:pPr>
              <w:pStyle w:val="ab"/>
              <w:ind w:right="-40"/>
              <w:jc w:val="center"/>
              <w:rPr>
                <w:rFonts w:ascii="Times New Roman" w:eastAsia="Times New Roman" w:hAnsi="Times New Roman" w:cs="Times New Roman"/>
                <w:color w:val="000000"/>
                <w:sz w:val="20"/>
                <w:szCs w:val="20"/>
              </w:rPr>
            </w:pPr>
            <w:r w:rsidRPr="00322B0F">
              <w:rPr>
                <w:rFonts w:ascii="Times New Roman" w:hAnsi="Times New Roman" w:cs="Times New Roman"/>
                <w:color w:val="000000"/>
                <w:sz w:val="20"/>
                <w:szCs w:val="20"/>
              </w:rPr>
              <w:t>Начало поставки с 24 июня 2024 года, далее по согласованной заявке Заказчика, в течении 2024 года</w:t>
            </w:r>
          </w:p>
        </w:tc>
        <w:tc>
          <w:tcPr>
            <w:tcW w:w="1701" w:type="dxa"/>
            <w:tcBorders>
              <w:top w:val="single" w:sz="6" w:space="0" w:color="auto"/>
              <w:left w:val="single" w:sz="4" w:space="0" w:color="auto"/>
              <w:bottom w:val="single" w:sz="6" w:space="0" w:color="auto"/>
              <w:right w:val="single" w:sz="4" w:space="0" w:color="auto"/>
            </w:tcBorders>
            <w:vAlign w:val="center"/>
          </w:tcPr>
          <w:p w14:paraId="6AD21445" w14:textId="0A57FEA1" w:rsidR="00DB05E6" w:rsidRPr="00DF4F1F" w:rsidRDefault="00DB05E6" w:rsidP="00DB05E6">
            <w:pPr>
              <w:pStyle w:val="ab"/>
              <w:ind w:left="-40" w:right="-40"/>
              <w:jc w:val="center"/>
              <w:rPr>
                <w:rFonts w:ascii="Times New Roman" w:eastAsia="Times New Roman" w:hAnsi="Times New Roman" w:cs="Times New Roman"/>
                <w:color w:val="000000"/>
                <w:sz w:val="20"/>
                <w:szCs w:val="20"/>
              </w:rPr>
            </w:pPr>
            <w:r w:rsidRPr="00DF4F1F">
              <w:rPr>
                <w:rFonts w:ascii="Times New Roman" w:eastAsia="Times New Roman" w:hAnsi="Times New Roman" w:cs="Times New Roman"/>
                <w:color w:val="000000"/>
                <w:sz w:val="20"/>
                <w:szCs w:val="20"/>
              </w:rPr>
              <w:t xml:space="preserve">г. Алматы, </w:t>
            </w:r>
            <w:r w:rsidRPr="00DF4F1F">
              <w:rPr>
                <w:rFonts w:ascii="Times New Roman" w:eastAsia="Times New Roman" w:hAnsi="Times New Roman" w:cs="Times New Roman"/>
                <w:color w:val="000000"/>
                <w:sz w:val="20"/>
                <w:szCs w:val="20"/>
              </w:rPr>
              <w:br/>
              <w:t>пр. Абая, 91</w:t>
            </w:r>
          </w:p>
        </w:tc>
      </w:tr>
      <w:tr w:rsidR="00DB05E6" w:rsidRPr="00DF4F1F" w14:paraId="26817770" w14:textId="77777777" w:rsidTr="000629B3">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043B84FB" w14:textId="2D7786C6" w:rsidR="00DB05E6" w:rsidRPr="00D5356B" w:rsidRDefault="00DB05E6" w:rsidP="00DB05E6">
            <w:pPr>
              <w:pStyle w:val="ab"/>
              <w:rPr>
                <w:rFonts w:ascii="Times New Roman" w:eastAsia="Times New Roman" w:hAnsi="Times New Roman" w:cs="Times New Roman"/>
                <w:sz w:val="20"/>
                <w:szCs w:val="20"/>
              </w:rPr>
            </w:pPr>
            <w:r w:rsidRPr="00D5356B">
              <w:rPr>
                <w:rFonts w:ascii="Times New Roman" w:eastAsia="Times New Roman" w:hAnsi="Times New Roman" w:cs="Times New Roman"/>
                <w:sz w:val="20"/>
                <w:szCs w:val="20"/>
              </w:rPr>
              <w:t>3</w:t>
            </w:r>
          </w:p>
        </w:tc>
        <w:tc>
          <w:tcPr>
            <w:tcW w:w="3119" w:type="dxa"/>
            <w:tcBorders>
              <w:top w:val="single" w:sz="6" w:space="0" w:color="auto"/>
              <w:left w:val="single" w:sz="6" w:space="0" w:color="auto"/>
              <w:bottom w:val="single" w:sz="6" w:space="0" w:color="auto"/>
              <w:right w:val="single" w:sz="6" w:space="0" w:color="auto"/>
            </w:tcBorders>
            <w:vAlign w:val="center"/>
          </w:tcPr>
          <w:p w14:paraId="7A693A51" w14:textId="6136D573" w:rsidR="00DB05E6" w:rsidRPr="00D5356B" w:rsidRDefault="00DB05E6" w:rsidP="00DB05E6">
            <w:pPr>
              <w:spacing w:after="0" w:line="240" w:lineRule="auto"/>
              <w:rPr>
                <w:rFonts w:ascii="Times New Roman" w:hAnsi="Times New Roman" w:cs="Times New Roman"/>
                <w:sz w:val="20"/>
                <w:szCs w:val="20"/>
              </w:rPr>
            </w:pPr>
            <w:r w:rsidRPr="00685684">
              <w:rPr>
                <w:rFonts w:ascii="Times New Roman" w:hAnsi="Times New Roman" w:cs="Times New Roman"/>
                <w:sz w:val="20"/>
                <w:szCs w:val="20"/>
              </w:rPr>
              <w:t>ITA, контрольная сыворотка, уровень 1</w:t>
            </w:r>
          </w:p>
        </w:tc>
        <w:tc>
          <w:tcPr>
            <w:tcW w:w="4819" w:type="dxa"/>
            <w:tcBorders>
              <w:top w:val="single" w:sz="6" w:space="0" w:color="auto"/>
              <w:left w:val="single" w:sz="6" w:space="0" w:color="auto"/>
              <w:bottom w:val="single" w:sz="6" w:space="0" w:color="auto"/>
              <w:right w:val="single" w:sz="6" w:space="0" w:color="auto"/>
            </w:tcBorders>
            <w:vAlign w:val="center"/>
          </w:tcPr>
          <w:p w14:paraId="31EF2AEA" w14:textId="2AC2ABEE" w:rsidR="00DB05E6" w:rsidRPr="00D5356B" w:rsidRDefault="00DB05E6" w:rsidP="00DB05E6">
            <w:pPr>
              <w:spacing w:after="0" w:line="240" w:lineRule="auto"/>
              <w:rPr>
                <w:rFonts w:ascii="Times New Roman" w:hAnsi="Times New Roman" w:cs="Times New Roman"/>
                <w:sz w:val="20"/>
                <w:szCs w:val="20"/>
              </w:rPr>
            </w:pPr>
            <w:r w:rsidRPr="00685684">
              <w:rPr>
                <w:rFonts w:ascii="Times New Roman" w:hAnsi="Times New Roman" w:cs="Times New Roman"/>
                <w:sz w:val="20"/>
                <w:szCs w:val="20"/>
              </w:rPr>
              <w:t>ITA, контрольная сыворотка, уровень 1  (ITA CONTROL SERUM LEVEL 1). Уп.(6X2мл)</w:t>
            </w:r>
          </w:p>
        </w:tc>
        <w:tc>
          <w:tcPr>
            <w:tcW w:w="709" w:type="dxa"/>
            <w:tcBorders>
              <w:top w:val="single" w:sz="6" w:space="0" w:color="auto"/>
              <w:left w:val="single" w:sz="6" w:space="0" w:color="auto"/>
              <w:bottom w:val="single" w:sz="6" w:space="0" w:color="auto"/>
              <w:right w:val="single" w:sz="6" w:space="0" w:color="auto"/>
            </w:tcBorders>
            <w:vAlign w:val="center"/>
          </w:tcPr>
          <w:p w14:paraId="3F4E25A7" w14:textId="0A9F09BE" w:rsidR="00DB05E6" w:rsidRPr="00D5356B" w:rsidRDefault="00DB05E6" w:rsidP="00DB05E6">
            <w:pPr>
              <w:spacing w:after="0" w:line="240" w:lineRule="auto"/>
              <w:jc w:val="center"/>
              <w:rPr>
                <w:rFonts w:ascii="Times New Roman" w:hAnsi="Times New Roman" w:cs="Times New Roman"/>
                <w:sz w:val="20"/>
                <w:szCs w:val="20"/>
              </w:rPr>
            </w:pPr>
            <w:r w:rsidRPr="00685684">
              <w:rPr>
                <w:rFonts w:ascii="Times New Roman" w:hAnsi="Times New Roman" w:cs="Times New Roman"/>
                <w:sz w:val="20"/>
                <w:szCs w:val="20"/>
              </w:rPr>
              <w:t>уп</w:t>
            </w:r>
          </w:p>
        </w:tc>
        <w:tc>
          <w:tcPr>
            <w:tcW w:w="1134" w:type="dxa"/>
            <w:tcBorders>
              <w:top w:val="single" w:sz="6" w:space="0" w:color="auto"/>
              <w:left w:val="single" w:sz="6" w:space="0" w:color="auto"/>
              <w:bottom w:val="single" w:sz="6" w:space="0" w:color="auto"/>
              <w:right w:val="single" w:sz="6" w:space="0" w:color="auto"/>
            </w:tcBorders>
            <w:vAlign w:val="center"/>
          </w:tcPr>
          <w:p w14:paraId="34075EEC" w14:textId="0BB01DBB" w:rsidR="00DB05E6" w:rsidRPr="00D5356B" w:rsidRDefault="00DB05E6" w:rsidP="00DB05E6">
            <w:pPr>
              <w:spacing w:after="0" w:line="240" w:lineRule="auto"/>
              <w:jc w:val="center"/>
              <w:rPr>
                <w:rFonts w:ascii="Times New Roman" w:hAnsi="Times New Roman" w:cs="Times New Roman"/>
                <w:sz w:val="20"/>
                <w:szCs w:val="20"/>
              </w:rPr>
            </w:pPr>
            <w:r w:rsidRPr="00685684">
              <w:rPr>
                <w:rFonts w:ascii="Times New Roman" w:hAnsi="Times New Roman" w:cs="Times New Roman"/>
                <w:sz w:val="20"/>
                <w:szCs w:val="20"/>
              </w:rPr>
              <w:t>1</w:t>
            </w:r>
          </w:p>
        </w:tc>
        <w:tc>
          <w:tcPr>
            <w:tcW w:w="3686" w:type="dxa"/>
            <w:tcBorders>
              <w:top w:val="single" w:sz="4" w:space="0" w:color="auto"/>
              <w:left w:val="single" w:sz="4" w:space="0" w:color="auto"/>
              <w:bottom w:val="single" w:sz="4" w:space="0" w:color="auto"/>
              <w:right w:val="single" w:sz="4" w:space="0" w:color="auto"/>
            </w:tcBorders>
          </w:tcPr>
          <w:p w14:paraId="19D142C0" w14:textId="5E3B9F71" w:rsidR="00DB05E6" w:rsidRPr="00DF4F1F" w:rsidRDefault="00DB05E6" w:rsidP="00DB05E6">
            <w:pPr>
              <w:pStyle w:val="ab"/>
              <w:ind w:right="-40"/>
              <w:jc w:val="center"/>
              <w:rPr>
                <w:rFonts w:ascii="Times New Roman" w:hAnsi="Times New Roman" w:cs="Times New Roman"/>
                <w:color w:val="000000"/>
                <w:sz w:val="20"/>
                <w:szCs w:val="20"/>
              </w:rPr>
            </w:pPr>
            <w:r w:rsidRPr="00322B0F">
              <w:rPr>
                <w:rFonts w:ascii="Times New Roman" w:hAnsi="Times New Roman" w:cs="Times New Roman"/>
                <w:color w:val="000000"/>
                <w:sz w:val="20"/>
                <w:szCs w:val="20"/>
              </w:rPr>
              <w:t>Начало поставки с 24 июня 2024 года, далее по согласованной заявке Заказчика, в течении 2024 года</w:t>
            </w:r>
          </w:p>
        </w:tc>
        <w:tc>
          <w:tcPr>
            <w:tcW w:w="1701" w:type="dxa"/>
            <w:tcBorders>
              <w:top w:val="single" w:sz="6" w:space="0" w:color="auto"/>
              <w:left w:val="single" w:sz="4" w:space="0" w:color="auto"/>
              <w:bottom w:val="single" w:sz="6" w:space="0" w:color="auto"/>
              <w:right w:val="single" w:sz="4" w:space="0" w:color="auto"/>
            </w:tcBorders>
            <w:vAlign w:val="center"/>
          </w:tcPr>
          <w:p w14:paraId="0BFA9060" w14:textId="1E3DC73C" w:rsidR="00DB05E6" w:rsidRPr="00DF4F1F" w:rsidRDefault="00DB05E6" w:rsidP="00DB05E6">
            <w:pPr>
              <w:pStyle w:val="ab"/>
              <w:ind w:left="-40" w:right="-40"/>
              <w:jc w:val="center"/>
              <w:rPr>
                <w:rFonts w:ascii="Times New Roman" w:eastAsia="Times New Roman" w:hAnsi="Times New Roman" w:cs="Times New Roman"/>
                <w:color w:val="000000"/>
                <w:sz w:val="20"/>
                <w:szCs w:val="20"/>
              </w:rPr>
            </w:pPr>
            <w:r w:rsidRPr="00DF4F1F">
              <w:rPr>
                <w:rFonts w:ascii="Times New Roman" w:eastAsia="Times New Roman" w:hAnsi="Times New Roman" w:cs="Times New Roman"/>
                <w:color w:val="000000"/>
                <w:sz w:val="20"/>
                <w:szCs w:val="20"/>
              </w:rPr>
              <w:t xml:space="preserve">г. Алматы, </w:t>
            </w:r>
            <w:r w:rsidRPr="00DF4F1F">
              <w:rPr>
                <w:rFonts w:ascii="Times New Roman" w:eastAsia="Times New Roman" w:hAnsi="Times New Roman" w:cs="Times New Roman"/>
                <w:color w:val="000000"/>
                <w:sz w:val="20"/>
                <w:szCs w:val="20"/>
              </w:rPr>
              <w:br/>
              <w:t>пр. Абая, 91</w:t>
            </w:r>
          </w:p>
        </w:tc>
      </w:tr>
      <w:tr w:rsidR="00DB05E6" w:rsidRPr="00DF4F1F" w14:paraId="5E5E7095" w14:textId="77777777" w:rsidTr="000629B3">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4FCFBEE1" w14:textId="27471A5C" w:rsidR="00DB05E6" w:rsidRPr="00D5356B" w:rsidRDefault="00DB05E6" w:rsidP="00DB05E6">
            <w:pPr>
              <w:pStyle w:val="ab"/>
              <w:rPr>
                <w:rFonts w:ascii="Times New Roman" w:eastAsia="Times New Roman" w:hAnsi="Times New Roman" w:cs="Times New Roman"/>
                <w:sz w:val="20"/>
                <w:szCs w:val="20"/>
              </w:rPr>
            </w:pPr>
            <w:r w:rsidRPr="00D5356B">
              <w:rPr>
                <w:rFonts w:ascii="Times New Roman" w:eastAsia="Times New Roman" w:hAnsi="Times New Roman" w:cs="Times New Roman"/>
                <w:sz w:val="20"/>
                <w:szCs w:val="20"/>
              </w:rPr>
              <w:t>4</w:t>
            </w:r>
          </w:p>
        </w:tc>
        <w:tc>
          <w:tcPr>
            <w:tcW w:w="3119" w:type="dxa"/>
            <w:tcBorders>
              <w:top w:val="single" w:sz="6" w:space="0" w:color="auto"/>
              <w:left w:val="single" w:sz="6" w:space="0" w:color="auto"/>
              <w:bottom w:val="single" w:sz="6" w:space="0" w:color="auto"/>
              <w:right w:val="single" w:sz="6" w:space="0" w:color="auto"/>
            </w:tcBorders>
            <w:vAlign w:val="center"/>
          </w:tcPr>
          <w:p w14:paraId="6FDAAA9B" w14:textId="588C5925" w:rsidR="00DB05E6" w:rsidRPr="00D5356B" w:rsidRDefault="00DB05E6" w:rsidP="00DB05E6">
            <w:pPr>
              <w:spacing w:after="0" w:line="240" w:lineRule="auto"/>
              <w:rPr>
                <w:rFonts w:ascii="Times New Roman" w:hAnsi="Times New Roman" w:cs="Times New Roman"/>
                <w:sz w:val="20"/>
                <w:szCs w:val="20"/>
              </w:rPr>
            </w:pPr>
            <w:r w:rsidRPr="00685684">
              <w:rPr>
                <w:rFonts w:ascii="Times New Roman" w:hAnsi="Times New Roman" w:cs="Times New Roman"/>
                <w:sz w:val="20"/>
                <w:szCs w:val="20"/>
              </w:rPr>
              <w:t>ITA, контрольная сыворотка, уровень 2</w:t>
            </w:r>
          </w:p>
        </w:tc>
        <w:tc>
          <w:tcPr>
            <w:tcW w:w="4819" w:type="dxa"/>
            <w:tcBorders>
              <w:top w:val="single" w:sz="6" w:space="0" w:color="auto"/>
              <w:left w:val="single" w:sz="6" w:space="0" w:color="auto"/>
              <w:bottom w:val="single" w:sz="6" w:space="0" w:color="auto"/>
              <w:right w:val="single" w:sz="6" w:space="0" w:color="auto"/>
            </w:tcBorders>
            <w:vAlign w:val="center"/>
          </w:tcPr>
          <w:p w14:paraId="32CFF997" w14:textId="38DE947B" w:rsidR="00DB05E6" w:rsidRPr="00D5356B" w:rsidRDefault="00DB05E6" w:rsidP="00DB05E6">
            <w:pPr>
              <w:spacing w:after="0" w:line="240" w:lineRule="auto"/>
              <w:rPr>
                <w:rFonts w:ascii="Times New Roman" w:hAnsi="Times New Roman" w:cs="Times New Roman"/>
                <w:sz w:val="20"/>
                <w:szCs w:val="20"/>
              </w:rPr>
            </w:pPr>
            <w:r w:rsidRPr="00685684">
              <w:rPr>
                <w:rFonts w:ascii="Times New Roman" w:hAnsi="Times New Roman" w:cs="Times New Roman"/>
                <w:sz w:val="20"/>
                <w:szCs w:val="20"/>
              </w:rPr>
              <w:t>ITA, контрольная сыворотка, уровень 2  (ITA CONTROL SERUM LEVEL 2). Уп.(6X2мл)</w:t>
            </w:r>
          </w:p>
        </w:tc>
        <w:tc>
          <w:tcPr>
            <w:tcW w:w="709" w:type="dxa"/>
            <w:tcBorders>
              <w:top w:val="single" w:sz="6" w:space="0" w:color="auto"/>
              <w:left w:val="single" w:sz="6" w:space="0" w:color="auto"/>
              <w:bottom w:val="single" w:sz="6" w:space="0" w:color="auto"/>
              <w:right w:val="single" w:sz="6" w:space="0" w:color="auto"/>
            </w:tcBorders>
            <w:vAlign w:val="center"/>
          </w:tcPr>
          <w:p w14:paraId="6FA6E44E" w14:textId="7FD286BF" w:rsidR="00DB05E6" w:rsidRPr="00D5356B" w:rsidRDefault="00DB05E6" w:rsidP="00DB05E6">
            <w:pPr>
              <w:spacing w:after="0" w:line="240" w:lineRule="auto"/>
              <w:jc w:val="center"/>
              <w:rPr>
                <w:rFonts w:ascii="Times New Roman" w:hAnsi="Times New Roman" w:cs="Times New Roman"/>
                <w:sz w:val="20"/>
                <w:szCs w:val="20"/>
              </w:rPr>
            </w:pPr>
            <w:r w:rsidRPr="00685684">
              <w:rPr>
                <w:rFonts w:ascii="Times New Roman" w:hAnsi="Times New Roman" w:cs="Times New Roman"/>
                <w:sz w:val="20"/>
                <w:szCs w:val="20"/>
              </w:rPr>
              <w:t>уп</w:t>
            </w:r>
          </w:p>
        </w:tc>
        <w:tc>
          <w:tcPr>
            <w:tcW w:w="1134" w:type="dxa"/>
            <w:tcBorders>
              <w:top w:val="single" w:sz="6" w:space="0" w:color="auto"/>
              <w:left w:val="single" w:sz="6" w:space="0" w:color="auto"/>
              <w:bottom w:val="single" w:sz="6" w:space="0" w:color="auto"/>
              <w:right w:val="single" w:sz="6" w:space="0" w:color="auto"/>
            </w:tcBorders>
            <w:vAlign w:val="center"/>
          </w:tcPr>
          <w:p w14:paraId="709164FE" w14:textId="68048365" w:rsidR="00DB05E6" w:rsidRPr="00D5356B" w:rsidRDefault="00DB05E6" w:rsidP="00DB05E6">
            <w:pPr>
              <w:spacing w:after="0" w:line="240" w:lineRule="auto"/>
              <w:jc w:val="center"/>
              <w:rPr>
                <w:rFonts w:ascii="Times New Roman" w:hAnsi="Times New Roman" w:cs="Times New Roman"/>
                <w:sz w:val="20"/>
                <w:szCs w:val="20"/>
              </w:rPr>
            </w:pPr>
            <w:r w:rsidRPr="00685684">
              <w:rPr>
                <w:rFonts w:ascii="Times New Roman" w:hAnsi="Times New Roman" w:cs="Times New Roman"/>
                <w:sz w:val="20"/>
                <w:szCs w:val="20"/>
              </w:rPr>
              <w:t>1</w:t>
            </w:r>
          </w:p>
        </w:tc>
        <w:tc>
          <w:tcPr>
            <w:tcW w:w="3686" w:type="dxa"/>
            <w:tcBorders>
              <w:top w:val="single" w:sz="4" w:space="0" w:color="auto"/>
              <w:left w:val="single" w:sz="4" w:space="0" w:color="auto"/>
              <w:bottom w:val="single" w:sz="4" w:space="0" w:color="auto"/>
              <w:right w:val="single" w:sz="4" w:space="0" w:color="auto"/>
            </w:tcBorders>
          </w:tcPr>
          <w:p w14:paraId="14DC4A67" w14:textId="06199684" w:rsidR="00DB05E6" w:rsidRPr="00DF4F1F" w:rsidRDefault="00DB05E6" w:rsidP="00DB05E6">
            <w:pPr>
              <w:pStyle w:val="ab"/>
              <w:ind w:right="-40"/>
              <w:jc w:val="center"/>
              <w:rPr>
                <w:rFonts w:ascii="Times New Roman" w:hAnsi="Times New Roman" w:cs="Times New Roman"/>
                <w:color w:val="000000"/>
                <w:sz w:val="20"/>
                <w:szCs w:val="20"/>
              </w:rPr>
            </w:pPr>
            <w:r w:rsidRPr="00322B0F">
              <w:rPr>
                <w:rFonts w:ascii="Times New Roman" w:hAnsi="Times New Roman" w:cs="Times New Roman"/>
                <w:color w:val="000000"/>
                <w:sz w:val="20"/>
                <w:szCs w:val="20"/>
              </w:rPr>
              <w:t>Начало поставки с 24 июня 2024 года, далее по согласованной заявке Заказчика, в течении 2024 года</w:t>
            </w:r>
          </w:p>
        </w:tc>
        <w:tc>
          <w:tcPr>
            <w:tcW w:w="1701" w:type="dxa"/>
            <w:tcBorders>
              <w:top w:val="single" w:sz="6" w:space="0" w:color="auto"/>
              <w:left w:val="single" w:sz="4" w:space="0" w:color="auto"/>
              <w:bottom w:val="single" w:sz="6" w:space="0" w:color="auto"/>
              <w:right w:val="single" w:sz="4" w:space="0" w:color="auto"/>
            </w:tcBorders>
            <w:vAlign w:val="center"/>
          </w:tcPr>
          <w:p w14:paraId="621F1B12" w14:textId="09D4DF89" w:rsidR="00DB05E6" w:rsidRPr="00DF4F1F" w:rsidRDefault="00DB05E6" w:rsidP="00DB05E6">
            <w:pPr>
              <w:pStyle w:val="ab"/>
              <w:ind w:left="-40" w:right="-40"/>
              <w:jc w:val="center"/>
              <w:rPr>
                <w:rFonts w:ascii="Times New Roman" w:eastAsia="Times New Roman" w:hAnsi="Times New Roman" w:cs="Times New Roman"/>
                <w:color w:val="000000"/>
                <w:sz w:val="20"/>
                <w:szCs w:val="20"/>
              </w:rPr>
            </w:pPr>
            <w:r w:rsidRPr="00DF4F1F">
              <w:rPr>
                <w:rFonts w:ascii="Times New Roman" w:eastAsia="Times New Roman" w:hAnsi="Times New Roman" w:cs="Times New Roman"/>
                <w:color w:val="000000"/>
                <w:sz w:val="20"/>
                <w:szCs w:val="20"/>
              </w:rPr>
              <w:t xml:space="preserve">г. Алматы, </w:t>
            </w:r>
            <w:r w:rsidRPr="00DF4F1F">
              <w:rPr>
                <w:rFonts w:ascii="Times New Roman" w:eastAsia="Times New Roman" w:hAnsi="Times New Roman" w:cs="Times New Roman"/>
                <w:color w:val="000000"/>
                <w:sz w:val="20"/>
                <w:szCs w:val="20"/>
              </w:rPr>
              <w:br/>
              <w:t>пр. Абая, 91</w:t>
            </w:r>
          </w:p>
        </w:tc>
      </w:tr>
      <w:tr w:rsidR="00DB05E6" w:rsidRPr="00DF4F1F" w14:paraId="0119A576" w14:textId="77777777" w:rsidTr="000629B3">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56E71D36" w14:textId="7EF6B4F3" w:rsidR="00DB05E6" w:rsidRPr="00D5356B" w:rsidRDefault="00DB05E6" w:rsidP="00DB05E6">
            <w:pPr>
              <w:pStyle w:val="ab"/>
              <w:rPr>
                <w:rFonts w:ascii="Times New Roman" w:eastAsia="Times New Roman" w:hAnsi="Times New Roman" w:cs="Times New Roman"/>
                <w:sz w:val="20"/>
                <w:szCs w:val="20"/>
              </w:rPr>
            </w:pPr>
            <w:r w:rsidRPr="00D5356B">
              <w:rPr>
                <w:rFonts w:ascii="Times New Roman" w:eastAsia="Times New Roman" w:hAnsi="Times New Roman" w:cs="Times New Roman"/>
                <w:sz w:val="20"/>
                <w:szCs w:val="20"/>
              </w:rPr>
              <w:t>5</w:t>
            </w:r>
          </w:p>
        </w:tc>
        <w:tc>
          <w:tcPr>
            <w:tcW w:w="3119" w:type="dxa"/>
            <w:tcBorders>
              <w:top w:val="single" w:sz="6" w:space="0" w:color="auto"/>
              <w:left w:val="single" w:sz="6" w:space="0" w:color="auto"/>
              <w:bottom w:val="single" w:sz="6" w:space="0" w:color="auto"/>
              <w:right w:val="single" w:sz="6" w:space="0" w:color="auto"/>
            </w:tcBorders>
            <w:vAlign w:val="center"/>
          </w:tcPr>
          <w:p w14:paraId="7B589594" w14:textId="5E567C21" w:rsidR="00DB05E6" w:rsidRPr="00D5356B" w:rsidRDefault="00DB05E6" w:rsidP="00DB05E6">
            <w:pPr>
              <w:spacing w:after="0" w:line="240" w:lineRule="auto"/>
              <w:rPr>
                <w:rFonts w:ascii="Times New Roman" w:hAnsi="Times New Roman" w:cs="Times New Roman"/>
                <w:sz w:val="20"/>
                <w:szCs w:val="20"/>
              </w:rPr>
            </w:pPr>
            <w:r w:rsidRPr="00685684">
              <w:rPr>
                <w:rFonts w:ascii="Times New Roman" w:hAnsi="Times New Roman" w:cs="Times New Roman"/>
                <w:sz w:val="20"/>
                <w:szCs w:val="20"/>
              </w:rPr>
              <w:t>ITA, контрольная сыворотка, уровень 3</w:t>
            </w:r>
          </w:p>
        </w:tc>
        <w:tc>
          <w:tcPr>
            <w:tcW w:w="4819" w:type="dxa"/>
            <w:tcBorders>
              <w:top w:val="single" w:sz="6" w:space="0" w:color="auto"/>
              <w:left w:val="single" w:sz="6" w:space="0" w:color="auto"/>
              <w:bottom w:val="single" w:sz="6" w:space="0" w:color="auto"/>
              <w:right w:val="single" w:sz="6" w:space="0" w:color="auto"/>
            </w:tcBorders>
            <w:vAlign w:val="center"/>
          </w:tcPr>
          <w:p w14:paraId="106F3D5D" w14:textId="07496E63" w:rsidR="00DB05E6" w:rsidRPr="00D5356B" w:rsidRDefault="00DB05E6" w:rsidP="00DB05E6">
            <w:pPr>
              <w:spacing w:after="0" w:line="240" w:lineRule="auto"/>
              <w:rPr>
                <w:rFonts w:ascii="Times New Roman" w:hAnsi="Times New Roman" w:cs="Times New Roman"/>
                <w:sz w:val="20"/>
                <w:szCs w:val="20"/>
              </w:rPr>
            </w:pPr>
            <w:r w:rsidRPr="00685684">
              <w:rPr>
                <w:rFonts w:ascii="Times New Roman" w:hAnsi="Times New Roman" w:cs="Times New Roman"/>
                <w:sz w:val="20"/>
                <w:szCs w:val="20"/>
              </w:rPr>
              <w:t>ITA, контрольная сыворотка, уровень 3  (ITA CONTROL SERUM LEVEL 3). Уп.(6X2мл)</w:t>
            </w:r>
          </w:p>
        </w:tc>
        <w:tc>
          <w:tcPr>
            <w:tcW w:w="709" w:type="dxa"/>
            <w:tcBorders>
              <w:top w:val="single" w:sz="6" w:space="0" w:color="auto"/>
              <w:left w:val="single" w:sz="6" w:space="0" w:color="auto"/>
              <w:bottom w:val="single" w:sz="6" w:space="0" w:color="auto"/>
              <w:right w:val="single" w:sz="6" w:space="0" w:color="auto"/>
            </w:tcBorders>
            <w:vAlign w:val="center"/>
          </w:tcPr>
          <w:p w14:paraId="1691D029" w14:textId="09609A1A" w:rsidR="00DB05E6" w:rsidRPr="00D5356B" w:rsidRDefault="00DB05E6" w:rsidP="00DB05E6">
            <w:pPr>
              <w:spacing w:after="0" w:line="240" w:lineRule="auto"/>
              <w:jc w:val="center"/>
              <w:rPr>
                <w:rFonts w:ascii="Times New Roman" w:hAnsi="Times New Roman" w:cs="Times New Roman"/>
                <w:sz w:val="20"/>
                <w:szCs w:val="20"/>
              </w:rPr>
            </w:pPr>
            <w:r w:rsidRPr="00685684">
              <w:rPr>
                <w:rFonts w:ascii="Times New Roman" w:hAnsi="Times New Roman" w:cs="Times New Roman"/>
                <w:sz w:val="20"/>
                <w:szCs w:val="20"/>
              </w:rPr>
              <w:t>уп</w:t>
            </w:r>
          </w:p>
        </w:tc>
        <w:tc>
          <w:tcPr>
            <w:tcW w:w="1134" w:type="dxa"/>
            <w:tcBorders>
              <w:top w:val="single" w:sz="6" w:space="0" w:color="auto"/>
              <w:left w:val="single" w:sz="6" w:space="0" w:color="auto"/>
              <w:bottom w:val="single" w:sz="6" w:space="0" w:color="auto"/>
              <w:right w:val="single" w:sz="6" w:space="0" w:color="auto"/>
            </w:tcBorders>
            <w:vAlign w:val="center"/>
          </w:tcPr>
          <w:p w14:paraId="72EB7149" w14:textId="78DCCDBA" w:rsidR="00DB05E6" w:rsidRPr="00D5356B" w:rsidRDefault="00DB05E6" w:rsidP="00DB05E6">
            <w:pPr>
              <w:spacing w:after="0" w:line="240" w:lineRule="auto"/>
              <w:jc w:val="center"/>
              <w:rPr>
                <w:rFonts w:ascii="Times New Roman" w:hAnsi="Times New Roman" w:cs="Times New Roman"/>
                <w:sz w:val="20"/>
                <w:szCs w:val="20"/>
              </w:rPr>
            </w:pPr>
            <w:r w:rsidRPr="00685684">
              <w:rPr>
                <w:rFonts w:ascii="Times New Roman" w:hAnsi="Times New Roman" w:cs="Times New Roman"/>
                <w:sz w:val="20"/>
                <w:szCs w:val="20"/>
              </w:rPr>
              <w:t>1</w:t>
            </w:r>
          </w:p>
        </w:tc>
        <w:tc>
          <w:tcPr>
            <w:tcW w:w="3686" w:type="dxa"/>
            <w:tcBorders>
              <w:top w:val="single" w:sz="4" w:space="0" w:color="auto"/>
              <w:left w:val="single" w:sz="4" w:space="0" w:color="auto"/>
              <w:bottom w:val="single" w:sz="4" w:space="0" w:color="auto"/>
              <w:right w:val="single" w:sz="4" w:space="0" w:color="auto"/>
            </w:tcBorders>
          </w:tcPr>
          <w:p w14:paraId="4D65E6CB" w14:textId="6187B10B" w:rsidR="00DB05E6" w:rsidRPr="00DF4F1F" w:rsidRDefault="00DB05E6" w:rsidP="00DB05E6">
            <w:pPr>
              <w:pStyle w:val="ab"/>
              <w:ind w:right="-40"/>
              <w:jc w:val="center"/>
              <w:rPr>
                <w:rFonts w:ascii="Times New Roman" w:hAnsi="Times New Roman" w:cs="Times New Roman"/>
                <w:color w:val="000000"/>
                <w:sz w:val="20"/>
                <w:szCs w:val="20"/>
              </w:rPr>
            </w:pPr>
            <w:r w:rsidRPr="00322B0F">
              <w:rPr>
                <w:rFonts w:ascii="Times New Roman" w:hAnsi="Times New Roman" w:cs="Times New Roman"/>
                <w:color w:val="000000"/>
                <w:sz w:val="20"/>
                <w:szCs w:val="20"/>
              </w:rPr>
              <w:t>Начало поставки с 24 июня 2024 года, далее по согласованной заявке Заказчика, в течении 2024 года</w:t>
            </w:r>
          </w:p>
        </w:tc>
        <w:tc>
          <w:tcPr>
            <w:tcW w:w="1701" w:type="dxa"/>
            <w:tcBorders>
              <w:top w:val="single" w:sz="6" w:space="0" w:color="auto"/>
              <w:left w:val="single" w:sz="4" w:space="0" w:color="auto"/>
              <w:bottom w:val="single" w:sz="6" w:space="0" w:color="auto"/>
              <w:right w:val="single" w:sz="4" w:space="0" w:color="auto"/>
            </w:tcBorders>
            <w:vAlign w:val="center"/>
          </w:tcPr>
          <w:p w14:paraId="5953DB87" w14:textId="59C4EE0E" w:rsidR="00DB05E6" w:rsidRPr="00DF4F1F" w:rsidRDefault="00DB05E6" w:rsidP="00DB05E6">
            <w:pPr>
              <w:pStyle w:val="ab"/>
              <w:ind w:left="-40" w:right="-40"/>
              <w:jc w:val="center"/>
              <w:rPr>
                <w:rFonts w:ascii="Times New Roman" w:eastAsia="Times New Roman" w:hAnsi="Times New Roman" w:cs="Times New Roman"/>
                <w:color w:val="000000"/>
                <w:sz w:val="20"/>
                <w:szCs w:val="20"/>
              </w:rPr>
            </w:pPr>
            <w:r w:rsidRPr="00DF4F1F">
              <w:rPr>
                <w:rFonts w:ascii="Times New Roman" w:eastAsia="Times New Roman" w:hAnsi="Times New Roman" w:cs="Times New Roman"/>
                <w:color w:val="000000"/>
                <w:sz w:val="20"/>
                <w:szCs w:val="20"/>
              </w:rPr>
              <w:t xml:space="preserve">г. Алматы, </w:t>
            </w:r>
            <w:r w:rsidRPr="00DF4F1F">
              <w:rPr>
                <w:rFonts w:ascii="Times New Roman" w:eastAsia="Times New Roman" w:hAnsi="Times New Roman" w:cs="Times New Roman"/>
                <w:color w:val="000000"/>
                <w:sz w:val="20"/>
                <w:szCs w:val="20"/>
              </w:rPr>
              <w:br/>
              <w:t>пр. Абая, 91</w:t>
            </w:r>
          </w:p>
        </w:tc>
      </w:tr>
      <w:tr w:rsidR="00DB05E6" w:rsidRPr="00DF4F1F" w14:paraId="5F782835" w14:textId="77777777" w:rsidTr="000629B3">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4FED440F" w14:textId="00FD9377" w:rsidR="00DB05E6" w:rsidRPr="00D5356B" w:rsidRDefault="00DB05E6" w:rsidP="00DB05E6">
            <w:pPr>
              <w:pStyle w:val="ab"/>
              <w:rPr>
                <w:rFonts w:ascii="Times New Roman" w:eastAsia="Times New Roman" w:hAnsi="Times New Roman" w:cs="Times New Roman"/>
                <w:sz w:val="20"/>
                <w:szCs w:val="20"/>
              </w:rPr>
            </w:pPr>
            <w:r w:rsidRPr="00D5356B">
              <w:rPr>
                <w:rFonts w:ascii="Times New Roman" w:eastAsia="Times New Roman" w:hAnsi="Times New Roman" w:cs="Times New Roman"/>
                <w:sz w:val="20"/>
                <w:szCs w:val="20"/>
              </w:rPr>
              <w:t>6</w:t>
            </w:r>
          </w:p>
        </w:tc>
        <w:tc>
          <w:tcPr>
            <w:tcW w:w="3119" w:type="dxa"/>
            <w:tcBorders>
              <w:top w:val="single" w:sz="6" w:space="0" w:color="auto"/>
              <w:left w:val="single" w:sz="6" w:space="0" w:color="auto"/>
              <w:bottom w:val="single" w:sz="6" w:space="0" w:color="auto"/>
              <w:right w:val="single" w:sz="6" w:space="0" w:color="auto"/>
            </w:tcBorders>
            <w:vAlign w:val="center"/>
          </w:tcPr>
          <w:p w14:paraId="5C58C306" w14:textId="6307B5F4" w:rsidR="00DB05E6" w:rsidRPr="00D5356B" w:rsidRDefault="00DB05E6" w:rsidP="00DB05E6">
            <w:pPr>
              <w:spacing w:after="0" w:line="240" w:lineRule="auto"/>
              <w:rPr>
                <w:rFonts w:ascii="Times New Roman" w:hAnsi="Times New Roman" w:cs="Times New Roman"/>
                <w:sz w:val="20"/>
                <w:szCs w:val="20"/>
              </w:rPr>
            </w:pPr>
            <w:r w:rsidRPr="00685684">
              <w:rPr>
                <w:rFonts w:ascii="Times New Roman" w:hAnsi="Times New Roman" w:cs="Times New Roman"/>
                <w:sz w:val="20"/>
                <w:szCs w:val="20"/>
              </w:rPr>
              <w:t>Промывочный раствор</w:t>
            </w:r>
          </w:p>
        </w:tc>
        <w:tc>
          <w:tcPr>
            <w:tcW w:w="4819" w:type="dxa"/>
            <w:tcBorders>
              <w:top w:val="single" w:sz="6" w:space="0" w:color="auto"/>
              <w:left w:val="single" w:sz="6" w:space="0" w:color="auto"/>
              <w:bottom w:val="single" w:sz="6" w:space="0" w:color="auto"/>
              <w:right w:val="single" w:sz="6" w:space="0" w:color="auto"/>
            </w:tcBorders>
            <w:vAlign w:val="center"/>
          </w:tcPr>
          <w:p w14:paraId="543E9EBC" w14:textId="4F0F78C2" w:rsidR="00DB05E6" w:rsidRPr="00D5356B" w:rsidRDefault="00DB05E6" w:rsidP="00DB05E6">
            <w:pPr>
              <w:spacing w:after="0" w:line="240" w:lineRule="auto"/>
              <w:rPr>
                <w:rFonts w:ascii="Times New Roman" w:hAnsi="Times New Roman" w:cs="Times New Roman"/>
                <w:sz w:val="20"/>
                <w:szCs w:val="20"/>
              </w:rPr>
            </w:pPr>
            <w:r w:rsidRPr="00685684">
              <w:rPr>
                <w:rFonts w:ascii="Times New Roman" w:hAnsi="Times New Roman" w:cs="Times New Roman"/>
                <w:sz w:val="20"/>
                <w:szCs w:val="20"/>
              </w:rPr>
              <w:t>Промывочный раствор (WASH SOLUTION). 6х2000мл</w:t>
            </w:r>
          </w:p>
        </w:tc>
        <w:tc>
          <w:tcPr>
            <w:tcW w:w="709" w:type="dxa"/>
            <w:tcBorders>
              <w:top w:val="single" w:sz="6" w:space="0" w:color="auto"/>
              <w:left w:val="single" w:sz="6" w:space="0" w:color="auto"/>
              <w:bottom w:val="single" w:sz="6" w:space="0" w:color="auto"/>
              <w:right w:val="single" w:sz="6" w:space="0" w:color="auto"/>
            </w:tcBorders>
            <w:vAlign w:val="center"/>
          </w:tcPr>
          <w:p w14:paraId="015C7F2C" w14:textId="3C072758" w:rsidR="00DB05E6" w:rsidRPr="00D5356B" w:rsidRDefault="00DB05E6" w:rsidP="00DB05E6">
            <w:pPr>
              <w:spacing w:after="0" w:line="240" w:lineRule="auto"/>
              <w:jc w:val="center"/>
              <w:rPr>
                <w:rFonts w:ascii="Times New Roman" w:hAnsi="Times New Roman" w:cs="Times New Roman"/>
                <w:sz w:val="20"/>
                <w:szCs w:val="20"/>
              </w:rPr>
            </w:pPr>
            <w:r w:rsidRPr="00685684">
              <w:rPr>
                <w:rFonts w:ascii="Times New Roman" w:hAnsi="Times New Roman" w:cs="Times New Roman"/>
                <w:sz w:val="20"/>
                <w:szCs w:val="20"/>
              </w:rPr>
              <w:t>уп</w:t>
            </w:r>
          </w:p>
        </w:tc>
        <w:tc>
          <w:tcPr>
            <w:tcW w:w="1134" w:type="dxa"/>
            <w:tcBorders>
              <w:top w:val="single" w:sz="6" w:space="0" w:color="auto"/>
              <w:left w:val="single" w:sz="6" w:space="0" w:color="auto"/>
              <w:bottom w:val="single" w:sz="6" w:space="0" w:color="auto"/>
              <w:right w:val="single" w:sz="6" w:space="0" w:color="auto"/>
            </w:tcBorders>
            <w:vAlign w:val="center"/>
          </w:tcPr>
          <w:p w14:paraId="54876B89" w14:textId="5317DE1A" w:rsidR="00DB05E6" w:rsidRPr="00D5356B" w:rsidRDefault="00DB05E6" w:rsidP="00DB05E6">
            <w:pPr>
              <w:spacing w:after="0" w:line="240" w:lineRule="auto"/>
              <w:jc w:val="center"/>
              <w:rPr>
                <w:rFonts w:ascii="Times New Roman" w:hAnsi="Times New Roman" w:cs="Times New Roman"/>
                <w:sz w:val="20"/>
                <w:szCs w:val="20"/>
              </w:rPr>
            </w:pPr>
            <w:r w:rsidRPr="00685684">
              <w:rPr>
                <w:rFonts w:ascii="Times New Roman" w:hAnsi="Times New Roman" w:cs="Times New Roman"/>
                <w:color w:val="000000"/>
                <w:sz w:val="20"/>
                <w:szCs w:val="20"/>
              </w:rPr>
              <w:t>1</w:t>
            </w:r>
          </w:p>
        </w:tc>
        <w:tc>
          <w:tcPr>
            <w:tcW w:w="3686" w:type="dxa"/>
            <w:tcBorders>
              <w:top w:val="single" w:sz="4" w:space="0" w:color="auto"/>
              <w:left w:val="single" w:sz="4" w:space="0" w:color="auto"/>
              <w:bottom w:val="single" w:sz="4" w:space="0" w:color="auto"/>
              <w:right w:val="single" w:sz="4" w:space="0" w:color="auto"/>
            </w:tcBorders>
          </w:tcPr>
          <w:p w14:paraId="6A355B95" w14:textId="68AFA653" w:rsidR="00DB05E6" w:rsidRPr="00DF4F1F" w:rsidRDefault="00DB05E6" w:rsidP="00DB05E6">
            <w:pPr>
              <w:pStyle w:val="ab"/>
              <w:ind w:right="-40"/>
              <w:jc w:val="center"/>
              <w:rPr>
                <w:rFonts w:ascii="Times New Roman" w:hAnsi="Times New Roman" w:cs="Times New Roman"/>
                <w:color w:val="000000"/>
                <w:sz w:val="20"/>
                <w:szCs w:val="20"/>
              </w:rPr>
            </w:pPr>
            <w:r w:rsidRPr="00322B0F">
              <w:rPr>
                <w:rFonts w:ascii="Times New Roman" w:hAnsi="Times New Roman" w:cs="Times New Roman"/>
                <w:color w:val="000000"/>
                <w:sz w:val="20"/>
                <w:szCs w:val="20"/>
              </w:rPr>
              <w:t>Начало поставки с 24 июня 2024 года, далее по согласованной заявке Заказчика, в течении 2024 года</w:t>
            </w:r>
          </w:p>
        </w:tc>
        <w:tc>
          <w:tcPr>
            <w:tcW w:w="1701" w:type="dxa"/>
            <w:tcBorders>
              <w:top w:val="single" w:sz="6" w:space="0" w:color="auto"/>
              <w:left w:val="single" w:sz="4" w:space="0" w:color="auto"/>
              <w:bottom w:val="single" w:sz="6" w:space="0" w:color="auto"/>
              <w:right w:val="single" w:sz="4" w:space="0" w:color="auto"/>
            </w:tcBorders>
            <w:vAlign w:val="center"/>
          </w:tcPr>
          <w:p w14:paraId="1C074F41" w14:textId="64A20B49" w:rsidR="00DB05E6" w:rsidRPr="00DF4F1F" w:rsidRDefault="00DB05E6" w:rsidP="00DB05E6">
            <w:pPr>
              <w:pStyle w:val="ab"/>
              <w:ind w:left="-40" w:right="-40"/>
              <w:jc w:val="center"/>
              <w:rPr>
                <w:rFonts w:ascii="Times New Roman" w:eastAsia="Times New Roman" w:hAnsi="Times New Roman" w:cs="Times New Roman"/>
                <w:color w:val="000000"/>
                <w:sz w:val="20"/>
                <w:szCs w:val="20"/>
              </w:rPr>
            </w:pPr>
            <w:r w:rsidRPr="00DF4F1F">
              <w:rPr>
                <w:rFonts w:ascii="Times New Roman" w:eastAsia="Times New Roman" w:hAnsi="Times New Roman" w:cs="Times New Roman"/>
                <w:color w:val="000000"/>
                <w:sz w:val="20"/>
                <w:szCs w:val="20"/>
              </w:rPr>
              <w:t xml:space="preserve">г. Алматы, </w:t>
            </w:r>
            <w:r w:rsidRPr="00DF4F1F">
              <w:rPr>
                <w:rFonts w:ascii="Times New Roman" w:eastAsia="Times New Roman" w:hAnsi="Times New Roman" w:cs="Times New Roman"/>
                <w:color w:val="000000"/>
                <w:sz w:val="20"/>
                <w:szCs w:val="20"/>
              </w:rPr>
              <w:br/>
              <w:t>пр. Абая, 91</w:t>
            </w:r>
          </w:p>
        </w:tc>
      </w:tr>
      <w:tr w:rsidR="00DB05E6" w:rsidRPr="00DF4F1F" w14:paraId="48F940AF" w14:textId="77777777" w:rsidTr="000629B3">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6454EDC2" w14:textId="18CD7F69" w:rsidR="00DB05E6" w:rsidRPr="00D5356B" w:rsidRDefault="00DB05E6" w:rsidP="00DB05E6">
            <w:pPr>
              <w:pStyle w:val="ab"/>
              <w:rPr>
                <w:rFonts w:ascii="Times New Roman" w:eastAsia="Times New Roman" w:hAnsi="Times New Roman" w:cs="Times New Roman"/>
                <w:sz w:val="20"/>
                <w:szCs w:val="20"/>
              </w:rPr>
            </w:pPr>
            <w:r w:rsidRPr="00D5356B">
              <w:rPr>
                <w:rFonts w:ascii="Times New Roman" w:eastAsia="Times New Roman" w:hAnsi="Times New Roman" w:cs="Times New Roman"/>
                <w:sz w:val="20"/>
                <w:szCs w:val="20"/>
              </w:rPr>
              <w:t>7</w:t>
            </w:r>
          </w:p>
        </w:tc>
        <w:tc>
          <w:tcPr>
            <w:tcW w:w="3119" w:type="dxa"/>
            <w:tcBorders>
              <w:top w:val="single" w:sz="6" w:space="0" w:color="auto"/>
              <w:left w:val="single" w:sz="6" w:space="0" w:color="auto"/>
              <w:bottom w:val="single" w:sz="6" w:space="0" w:color="auto"/>
              <w:right w:val="single" w:sz="6" w:space="0" w:color="auto"/>
            </w:tcBorders>
            <w:vAlign w:val="center"/>
          </w:tcPr>
          <w:p w14:paraId="2932120E" w14:textId="6F0D0671" w:rsidR="00DB05E6" w:rsidRPr="00D5356B" w:rsidRDefault="00DB05E6" w:rsidP="00DB05E6">
            <w:pPr>
              <w:spacing w:after="0" w:line="240" w:lineRule="auto"/>
              <w:rPr>
                <w:rFonts w:ascii="Times New Roman" w:hAnsi="Times New Roman" w:cs="Times New Roman"/>
                <w:sz w:val="20"/>
                <w:szCs w:val="20"/>
              </w:rPr>
            </w:pPr>
            <w:r w:rsidRPr="00685684">
              <w:rPr>
                <w:rFonts w:ascii="Times New Roman" w:hAnsi="Times New Roman" w:cs="Times New Roman"/>
                <w:sz w:val="20"/>
                <w:szCs w:val="20"/>
              </w:rPr>
              <w:t>альфа-Фетопротеин, реагент</w:t>
            </w:r>
          </w:p>
        </w:tc>
        <w:tc>
          <w:tcPr>
            <w:tcW w:w="4819" w:type="dxa"/>
            <w:tcBorders>
              <w:top w:val="single" w:sz="6" w:space="0" w:color="auto"/>
              <w:left w:val="single" w:sz="6" w:space="0" w:color="auto"/>
              <w:bottom w:val="single" w:sz="6" w:space="0" w:color="auto"/>
              <w:right w:val="single" w:sz="6" w:space="0" w:color="auto"/>
            </w:tcBorders>
            <w:vAlign w:val="center"/>
          </w:tcPr>
          <w:p w14:paraId="00EB701E" w14:textId="2E0FA442" w:rsidR="00DB05E6" w:rsidRPr="00D5356B" w:rsidRDefault="00DB05E6" w:rsidP="00DB05E6">
            <w:pPr>
              <w:pStyle w:val="Default"/>
              <w:rPr>
                <w:sz w:val="20"/>
                <w:szCs w:val="20"/>
              </w:rPr>
            </w:pPr>
            <w:r w:rsidRPr="00685684">
              <w:rPr>
                <w:sz w:val="20"/>
                <w:szCs w:val="20"/>
              </w:rPr>
              <w:t>альфа-Фетопротеин, реагент Access® AFP</w:t>
            </w:r>
          </w:p>
        </w:tc>
        <w:tc>
          <w:tcPr>
            <w:tcW w:w="709" w:type="dxa"/>
            <w:tcBorders>
              <w:top w:val="single" w:sz="6" w:space="0" w:color="auto"/>
              <w:left w:val="single" w:sz="6" w:space="0" w:color="auto"/>
              <w:bottom w:val="single" w:sz="6" w:space="0" w:color="auto"/>
              <w:right w:val="single" w:sz="6" w:space="0" w:color="auto"/>
            </w:tcBorders>
            <w:vAlign w:val="center"/>
          </w:tcPr>
          <w:p w14:paraId="6338D7E2" w14:textId="65262D1B" w:rsidR="00DB05E6" w:rsidRPr="00D5356B" w:rsidRDefault="00DB05E6" w:rsidP="00DB05E6">
            <w:pPr>
              <w:spacing w:after="0" w:line="240" w:lineRule="auto"/>
              <w:jc w:val="center"/>
              <w:rPr>
                <w:rFonts w:ascii="Times New Roman" w:hAnsi="Times New Roman" w:cs="Times New Roman"/>
                <w:color w:val="222222"/>
                <w:sz w:val="20"/>
                <w:szCs w:val="20"/>
              </w:rPr>
            </w:pPr>
            <w:r w:rsidRPr="00685684">
              <w:rPr>
                <w:rFonts w:ascii="Times New Roman" w:hAnsi="Times New Roman" w:cs="Times New Roman"/>
                <w:sz w:val="20"/>
                <w:szCs w:val="20"/>
              </w:rPr>
              <w:t>уп</w:t>
            </w:r>
          </w:p>
        </w:tc>
        <w:tc>
          <w:tcPr>
            <w:tcW w:w="1134" w:type="dxa"/>
            <w:tcBorders>
              <w:top w:val="single" w:sz="6" w:space="0" w:color="auto"/>
              <w:left w:val="single" w:sz="6" w:space="0" w:color="auto"/>
              <w:bottom w:val="single" w:sz="6" w:space="0" w:color="auto"/>
              <w:right w:val="single" w:sz="6" w:space="0" w:color="auto"/>
            </w:tcBorders>
            <w:vAlign w:val="center"/>
          </w:tcPr>
          <w:p w14:paraId="16BEE0A8" w14:textId="1FFA9229" w:rsidR="00DB05E6" w:rsidRPr="00D5356B" w:rsidRDefault="00DB05E6" w:rsidP="00DB05E6">
            <w:pPr>
              <w:spacing w:after="0" w:line="240" w:lineRule="auto"/>
              <w:jc w:val="center"/>
              <w:rPr>
                <w:rFonts w:ascii="Times New Roman" w:hAnsi="Times New Roman" w:cs="Times New Roman"/>
                <w:color w:val="000000"/>
                <w:sz w:val="20"/>
                <w:szCs w:val="20"/>
              </w:rPr>
            </w:pPr>
            <w:r w:rsidRPr="00685684">
              <w:rPr>
                <w:rFonts w:ascii="Times New Roman" w:hAnsi="Times New Roman" w:cs="Times New Roman"/>
                <w:color w:val="000000"/>
                <w:sz w:val="20"/>
                <w:szCs w:val="20"/>
              </w:rPr>
              <w:t>1</w:t>
            </w:r>
          </w:p>
        </w:tc>
        <w:tc>
          <w:tcPr>
            <w:tcW w:w="3686" w:type="dxa"/>
            <w:tcBorders>
              <w:top w:val="single" w:sz="4" w:space="0" w:color="auto"/>
              <w:left w:val="single" w:sz="4" w:space="0" w:color="auto"/>
              <w:bottom w:val="single" w:sz="4" w:space="0" w:color="auto"/>
              <w:right w:val="single" w:sz="4" w:space="0" w:color="auto"/>
            </w:tcBorders>
          </w:tcPr>
          <w:p w14:paraId="33BD4D05" w14:textId="6E8A331D" w:rsidR="00DB05E6" w:rsidRPr="00DF4F1F" w:rsidRDefault="00DB05E6" w:rsidP="00DB05E6">
            <w:pPr>
              <w:pStyle w:val="ab"/>
              <w:ind w:right="-40"/>
              <w:jc w:val="center"/>
              <w:rPr>
                <w:rFonts w:ascii="Times New Roman" w:hAnsi="Times New Roman" w:cs="Times New Roman"/>
                <w:color w:val="000000"/>
                <w:sz w:val="20"/>
                <w:szCs w:val="20"/>
              </w:rPr>
            </w:pPr>
            <w:r w:rsidRPr="00322B0F">
              <w:rPr>
                <w:rFonts w:ascii="Times New Roman" w:hAnsi="Times New Roman" w:cs="Times New Roman"/>
                <w:color w:val="000000"/>
                <w:sz w:val="20"/>
                <w:szCs w:val="20"/>
              </w:rPr>
              <w:t>Начало поставки с 24 июня 2024 года, далее по согласованной заявке Заказчика, в течении 2024 года</w:t>
            </w:r>
          </w:p>
        </w:tc>
        <w:tc>
          <w:tcPr>
            <w:tcW w:w="1701" w:type="dxa"/>
            <w:tcBorders>
              <w:top w:val="single" w:sz="6" w:space="0" w:color="auto"/>
              <w:left w:val="single" w:sz="4" w:space="0" w:color="auto"/>
              <w:bottom w:val="single" w:sz="6" w:space="0" w:color="auto"/>
              <w:right w:val="single" w:sz="4" w:space="0" w:color="auto"/>
            </w:tcBorders>
            <w:vAlign w:val="center"/>
          </w:tcPr>
          <w:p w14:paraId="0040974E" w14:textId="712D0BCE" w:rsidR="00DB05E6" w:rsidRPr="00DF4F1F" w:rsidRDefault="00DB05E6" w:rsidP="00DB05E6">
            <w:pPr>
              <w:pStyle w:val="ab"/>
              <w:ind w:left="-40" w:right="-40"/>
              <w:jc w:val="center"/>
              <w:rPr>
                <w:rFonts w:ascii="Times New Roman" w:eastAsia="Times New Roman" w:hAnsi="Times New Roman" w:cs="Times New Roman"/>
                <w:color w:val="000000"/>
                <w:sz w:val="20"/>
                <w:szCs w:val="20"/>
              </w:rPr>
            </w:pPr>
            <w:r w:rsidRPr="00DF4F1F">
              <w:rPr>
                <w:rFonts w:ascii="Times New Roman" w:eastAsia="Times New Roman" w:hAnsi="Times New Roman" w:cs="Times New Roman"/>
                <w:color w:val="000000"/>
                <w:sz w:val="20"/>
                <w:szCs w:val="20"/>
              </w:rPr>
              <w:t xml:space="preserve">г. Алматы, </w:t>
            </w:r>
            <w:r w:rsidRPr="00DF4F1F">
              <w:rPr>
                <w:rFonts w:ascii="Times New Roman" w:eastAsia="Times New Roman" w:hAnsi="Times New Roman" w:cs="Times New Roman"/>
                <w:color w:val="000000"/>
                <w:sz w:val="20"/>
                <w:szCs w:val="20"/>
              </w:rPr>
              <w:br/>
              <w:t>пр. Абая, 91</w:t>
            </w:r>
          </w:p>
        </w:tc>
      </w:tr>
      <w:tr w:rsidR="00DB05E6" w:rsidRPr="00DF4F1F" w14:paraId="56BD6AD7" w14:textId="77777777" w:rsidTr="000629B3">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1D336001" w14:textId="1998B623" w:rsidR="00DB05E6" w:rsidRPr="00D5356B" w:rsidRDefault="00DB05E6" w:rsidP="00DB05E6">
            <w:pPr>
              <w:pStyle w:val="ab"/>
              <w:rPr>
                <w:rFonts w:ascii="Times New Roman" w:eastAsia="Times New Roman" w:hAnsi="Times New Roman" w:cs="Times New Roman"/>
                <w:sz w:val="20"/>
                <w:szCs w:val="20"/>
              </w:rPr>
            </w:pPr>
            <w:r w:rsidRPr="00D5356B">
              <w:rPr>
                <w:rFonts w:ascii="Times New Roman" w:eastAsia="Times New Roman" w:hAnsi="Times New Roman" w:cs="Times New Roman"/>
                <w:sz w:val="20"/>
                <w:szCs w:val="20"/>
              </w:rPr>
              <w:t>8</w:t>
            </w:r>
          </w:p>
        </w:tc>
        <w:tc>
          <w:tcPr>
            <w:tcW w:w="3119" w:type="dxa"/>
            <w:tcBorders>
              <w:top w:val="single" w:sz="6" w:space="0" w:color="auto"/>
              <w:left w:val="single" w:sz="6" w:space="0" w:color="auto"/>
              <w:bottom w:val="single" w:sz="6" w:space="0" w:color="auto"/>
              <w:right w:val="single" w:sz="6" w:space="0" w:color="auto"/>
            </w:tcBorders>
            <w:vAlign w:val="center"/>
          </w:tcPr>
          <w:p w14:paraId="56F6D3D7" w14:textId="456D3DF8" w:rsidR="00DB05E6" w:rsidRPr="00D5356B" w:rsidRDefault="00DB05E6" w:rsidP="00DB05E6">
            <w:pPr>
              <w:spacing w:after="0" w:line="240" w:lineRule="auto"/>
              <w:rPr>
                <w:rFonts w:ascii="Times New Roman" w:hAnsi="Times New Roman" w:cs="Times New Roman"/>
                <w:sz w:val="20"/>
                <w:szCs w:val="20"/>
              </w:rPr>
            </w:pPr>
            <w:r w:rsidRPr="00685684">
              <w:rPr>
                <w:rFonts w:ascii="Times New Roman" w:hAnsi="Times New Roman" w:cs="Times New Roman"/>
                <w:sz w:val="20"/>
                <w:szCs w:val="20"/>
              </w:rPr>
              <w:t>альфа-Фетопротеин, калибраторы</w:t>
            </w:r>
          </w:p>
        </w:tc>
        <w:tc>
          <w:tcPr>
            <w:tcW w:w="4819" w:type="dxa"/>
            <w:tcBorders>
              <w:top w:val="single" w:sz="6" w:space="0" w:color="auto"/>
              <w:left w:val="single" w:sz="6" w:space="0" w:color="auto"/>
              <w:bottom w:val="single" w:sz="6" w:space="0" w:color="auto"/>
              <w:right w:val="single" w:sz="6" w:space="0" w:color="auto"/>
            </w:tcBorders>
            <w:vAlign w:val="center"/>
          </w:tcPr>
          <w:p w14:paraId="5629B1E6" w14:textId="11C17F59" w:rsidR="00DB05E6" w:rsidRPr="00D5356B" w:rsidRDefault="00DB05E6" w:rsidP="00DB05E6">
            <w:pPr>
              <w:pStyle w:val="Default"/>
              <w:rPr>
                <w:sz w:val="20"/>
                <w:szCs w:val="20"/>
              </w:rPr>
            </w:pPr>
            <w:r w:rsidRPr="00685684">
              <w:rPr>
                <w:sz w:val="20"/>
                <w:szCs w:val="20"/>
              </w:rPr>
              <w:t>альфа-Фетопротеин, калибраторы Access® AFP Calibrators</w:t>
            </w:r>
          </w:p>
        </w:tc>
        <w:tc>
          <w:tcPr>
            <w:tcW w:w="709" w:type="dxa"/>
            <w:tcBorders>
              <w:top w:val="single" w:sz="6" w:space="0" w:color="auto"/>
              <w:left w:val="single" w:sz="6" w:space="0" w:color="auto"/>
              <w:bottom w:val="single" w:sz="6" w:space="0" w:color="auto"/>
              <w:right w:val="single" w:sz="6" w:space="0" w:color="auto"/>
            </w:tcBorders>
            <w:vAlign w:val="center"/>
          </w:tcPr>
          <w:p w14:paraId="189AB9BF" w14:textId="5F3940C4" w:rsidR="00DB05E6" w:rsidRPr="00D5356B" w:rsidRDefault="00DB05E6" w:rsidP="00DB05E6">
            <w:pPr>
              <w:spacing w:after="0" w:line="240" w:lineRule="auto"/>
              <w:jc w:val="center"/>
              <w:rPr>
                <w:rFonts w:ascii="Times New Roman" w:hAnsi="Times New Roman" w:cs="Times New Roman"/>
                <w:color w:val="222222"/>
                <w:sz w:val="20"/>
                <w:szCs w:val="20"/>
              </w:rPr>
            </w:pPr>
            <w:r w:rsidRPr="00685684">
              <w:rPr>
                <w:rFonts w:ascii="Times New Roman" w:hAnsi="Times New Roman" w:cs="Times New Roman"/>
                <w:sz w:val="20"/>
                <w:szCs w:val="20"/>
              </w:rPr>
              <w:t>уп</w:t>
            </w:r>
          </w:p>
        </w:tc>
        <w:tc>
          <w:tcPr>
            <w:tcW w:w="1134" w:type="dxa"/>
            <w:tcBorders>
              <w:top w:val="single" w:sz="6" w:space="0" w:color="auto"/>
              <w:left w:val="single" w:sz="6" w:space="0" w:color="auto"/>
              <w:bottom w:val="single" w:sz="6" w:space="0" w:color="auto"/>
              <w:right w:val="single" w:sz="6" w:space="0" w:color="auto"/>
            </w:tcBorders>
            <w:vAlign w:val="center"/>
          </w:tcPr>
          <w:p w14:paraId="02D48B2A" w14:textId="05C3B009" w:rsidR="00DB05E6" w:rsidRPr="00D5356B" w:rsidRDefault="00DB05E6" w:rsidP="00DB05E6">
            <w:pPr>
              <w:spacing w:after="0" w:line="240" w:lineRule="auto"/>
              <w:jc w:val="center"/>
              <w:rPr>
                <w:rFonts w:ascii="Times New Roman" w:hAnsi="Times New Roman" w:cs="Times New Roman"/>
                <w:color w:val="000000"/>
                <w:sz w:val="20"/>
                <w:szCs w:val="20"/>
              </w:rPr>
            </w:pPr>
            <w:r w:rsidRPr="00685684">
              <w:rPr>
                <w:rFonts w:ascii="Times New Roman" w:hAnsi="Times New Roman" w:cs="Times New Roman"/>
                <w:color w:val="000000"/>
                <w:sz w:val="20"/>
                <w:szCs w:val="20"/>
              </w:rPr>
              <w:t>1</w:t>
            </w:r>
          </w:p>
        </w:tc>
        <w:tc>
          <w:tcPr>
            <w:tcW w:w="3686" w:type="dxa"/>
            <w:tcBorders>
              <w:top w:val="single" w:sz="4" w:space="0" w:color="auto"/>
              <w:left w:val="single" w:sz="4" w:space="0" w:color="auto"/>
              <w:bottom w:val="single" w:sz="4" w:space="0" w:color="auto"/>
              <w:right w:val="single" w:sz="4" w:space="0" w:color="auto"/>
            </w:tcBorders>
          </w:tcPr>
          <w:p w14:paraId="2EEB7545" w14:textId="61AC730B" w:rsidR="00DB05E6" w:rsidRPr="00DF4F1F" w:rsidRDefault="00DB05E6" w:rsidP="00DB05E6">
            <w:pPr>
              <w:pStyle w:val="ab"/>
              <w:ind w:right="-40"/>
              <w:jc w:val="center"/>
              <w:rPr>
                <w:rFonts w:ascii="Times New Roman" w:hAnsi="Times New Roman" w:cs="Times New Roman"/>
                <w:color w:val="000000"/>
                <w:sz w:val="20"/>
                <w:szCs w:val="20"/>
              </w:rPr>
            </w:pPr>
            <w:r w:rsidRPr="00322B0F">
              <w:rPr>
                <w:rFonts w:ascii="Times New Roman" w:hAnsi="Times New Roman" w:cs="Times New Roman"/>
                <w:color w:val="000000"/>
                <w:sz w:val="20"/>
                <w:szCs w:val="20"/>
              </w:rPr>
              <w:t>Начало поставки с 24 июня 2024 года, далее по согласованной заявке Заказчика, в течении 2024 года</w:t>
            </w:r>
          </w:p>
        </w:tc>
        <w:tc>
          <w:tcPr>
            <w:tcW w:w="1701" w:type="dxa"/>
            <w:tcBorders>
              <w:top w:val="single" w:sz="6" w:space="0" w:color="auto"/>
              <w:left w:val="single" w:sz="4" w:space="0" w:color="auto"/>
              <w:bottom w:val="single" w:sz="6" w:space="0" w:color="auto"/>
              <w:right w:val="single" w:sz="4" w:space="0" w:color="auto"/>
            </w:tcBorders>
            <w:vAlign w:val="center"/>
          </w:tcPr>
          <w:p w14:paraId="19FE9596" w14:textId="48E7E914" w:rsidR="00DB05E6" w:rsidRPr="00DF4F1F" w:rsidRDefault="00DB05E6" w:rsidP="00DB05E6">
            <w:pPr>
              <w:pStyle w:val="ab"/>
              <w:ind w:left="-40" w:right="-40"/>
              <w:jc w:val="center"/>
              <w:rPr>
                <w:rFonts w:ascii="Times New Roman" w:eastAsia="Times New Roman" w:hAnsi="Times New Roman" w:cs="Times New Roman"/>
                <w:color w:val="000000"/>
                <w:sz w:val="20"/>
                <w:szCs w:val="20"/>
              </w:rPr>
            </w:pPr>
            <w:r w:rsidRPr="00DF4F1F">
              <w:rPr>
                <w:rFonts w:ascii="Times New Roman" w:eastAsia="Times New Roman" w:hAnsi="Times New Roman" w:cs="Times New Roman"/>
                <w:color w:val="000000"/>
                <w:sz w:val="20"/>
                <w:szCs w:val="20"/>
              </w:rPr>
              <w:t xml:space="preserve">г. Алматы, </w:t>
            </w:r>
            <w:r w:rsidRPr="00DF4F1F">
              <w:rPr>
                <w:rFonts w:ascii="Times New Roman" w:eastAsia="Times New Roman" w:hAnsi="Times New Roman" w:cs="Times New Roman"/>
                <w:color w:val="000000"/>
                <w:sz w:val="20"/>
                <w:szCs w:val="20"/>
              </w:rPr>
              <w:br/>
              <w:t>пр. Абая, 91</w:t>
            </w:r>
          </w:p>
        </w:tc>
      </w:tr>
      <w:tr w:rsidR="00DB05E6" w:rsidRPr="00DF4F1F" w14:paraId="1C3CEB77" w14:textId="77777777" w:rsidTr="000629B3">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3BB8A1A8" w14:textId="41883BF8" w:rsidR="00DB05E6" w:rsidRPr="00D5356B" w:rsidRDefault="00DB05E6" w:rsidP="00DB05E6">
            <w:pPr>
              <w:pStyle w:val="ab"/>
              <w:rPr>
                <w:rFonts w:ascii="Times New Roman" w:eastAsia="Times New Roman" w:hAnsi="Times New Roman" w:cs="Times New Roman"/>
                <w:sz w:val="20"/>
                <w:szCs w:val="20"/>
              </w:rPr>
            </w:pPr>
            <w:r w:rsidRPr="00D5356B">
              <w:rPr>
                <w:rFonts w:ascii="Times New Roman" w:eastAsia="Times New Roman" w:hAnsi="Times New Roman" w:cs="Times New Roman"/>
                <w:sz w:val="20"/>
                <w:szCs w:val="20"/>
              </w:rPr>
              <w:t>9</w:t>
            </w:r>
          </w:p>
        </w:tc>
        <w:tc>
          <w:tcPr>
            <w:tcW w:w="3119" w:type="dxa"/>
            <w:tcBorders>
              <w:top w:val="single" w:sz="6" w:space="0" w:color="auto"/>
              <w:left w:val="single" w:sz="6" w:space="0" w:color="auto"/>
              <w:bottom w:val="single" w:sz="6" w:space="0" w:color="auto"/>
              <w:right w:val="single" w:sz="6" w:space="0" w:color="auto"/>
            </w:tcBorders>
            <w:vAlign w:val="center"/>
          </w:tcPr>
          <w:p w14:paraId="351E84EC" w14:textId="535F0B8B" w:rsidR="00DB05E6" w:rsidRPr="00DB05E6" w:rsidRDefault="00DB05E6" w:rsidP="00DB05E6">
            <w:pPr>
              <w:spacing w:after="0" w:line="240" w:lineRule="auto"/>
              <w:rPr>
                <w:rFonts w:ascii="Times New Roman" w:hAnsi="Times New Roman" w:cs="Times New Roman"/>
                <w:sz w:val="20"/>
                <w:szCs w:val="20"/>
              </w:rPr>
            </w:pPr>
            <w:r w:rsidRPr="00B16DF2">
              <w:rPr>
                <w:rFonts w:ascii="Times New Roman" w:hAnsi="Times New Roman" w:cs="Times New Roman"/>
                <w:sz w:val="20"/>
                <w:szCs w:val="20"/>
              </w:rPr>
              <w:t>Электрокардиограф двенадцатиканальный с регистрацией ЭКГ в ручном и автоматическом режимах миниатюрный</w:t>
            </w:r>
          </w:p>
        </w:tc>
        <w:tc>
          <w:tcPr>
            <w:tcW w:w="4819" w:type="dxa"/>
            <w:tcBorders>
              <w:top w:val="single" w:sz="6" w:space="0" w:color="auto"/>
              <w:left w:val="single" w:sz="6" w:space="0" w:color="auto"/>
              <w:bottom w:val="single" w:sz="6" w:space="0" w:color="auto"/>
              <w:right w:val="single" w:sz="6" w:space="0" w:color="auto"/>
            </w:tcBorders>
            <w:vAlign w:val="center"/>
          </w:tcPr>
          <w:p w14:paraId="6EDE11DF" w14:textId="4C054C9F" w:rsidR="00DB05E6" w:rsidRPr="00D5356B" w:rsidRDefault="00DB05E6" w:rsidP="00DB05E6">
            <w:pPr>
              <w:pStyle w:val="Default"/>
              <w:rPr>
                <w:sz w:val="20"/>
                <w:szCs w:val="20"/>
              </w:rPr>
            </w:pPr>
            <w:r w:rsidRPr="001D6C21">
              <w:rPr>
                <w:sz w:val="20"/>
                <w:szCs w:val="20"/>
              </w:rPr>
              <w:t xml:space="preserve">одновременная печать 1,3,4,6 отведений ЭКГ в формате аналогичном отображаемому на экране и 12 отведений поперек листа бумаги; ЭК обеспечивает съем 6 или 12 отведений ЭКГ пациента в системе общепринятых стандартных отведений Кабрера, Франку, трех отведений ЭКГ по Нэбу , а также выбор произвольных пользовательских отведений; цветной TFT дисплей со светодиодной подсветкой на 3,4,6, 12 каналов ЭКГ; режим «Анализ ЭКГ» с возможностью печати усредненных QRS комплексов; полная синдромальная диагностика 271 заключения (опция); автоматический старт печати при наложении всех ЭКГ </w:t>
            </w:r>
            <w:r w:rsidRPr="001D6C21">
              <w:rPr>
                <w:sz w:val="20"/>
                <w:szCs w:val="20"/>
              </w:rPr>
              <w:lastRenderedPageBreak/>
              <w:t>электродов или при обнаружении аритмии у пациента, режим добавления ритма; быстрый доступ к основным функциям с помощью «ГОРЯЧИХ КЛАВИШ» и возможность управления с использованием манипулятора; комбинированная алфавитно-цифровая и функциональная пленочная клавиатура; наличие памяти не менее 100 ЭКГ с дальнейшей возможностью их вывода на печать flash-память или ПК; возможность работы с различными группами пациентов: взрослые, дети; настройка всех параметров под каждого пользователя (10 заданных пользовательских профилей); возможность работы в составе стресс-системы; возможность автоматического контроля качества кабеля ЭКГ; возможность использования в ЭК как рулонной бумаги 110 мм, так и Z-fold бумаги; возможность подключения внешней памяти, внешней клавиатуры и лазерного принтера для одновременной печати 12 отведений ЭКГ на бумаге формата А4 и выход на ПК через COM или USB-порт ПО на ПК по архивированию и синдромальной диагностики ЭКГ; возможность передачи ЭКГ по телефону; возможность передачи ЭКГ по электронной почте; печать заключений о положении электрической оси сердца, о смещении сегмента ST, о амплитудно- временных параметрах комплексов QRS; Построение ритмограммы, гистограммы, скаттерограммы при мониторировании сердечного ритма; Технические характеристики: Ширина термобумаги 110 мм Тип бумаги рулон или Z-fold бумага Размер экрана 116х88 мм Разрешение экрана (точек) 640х480 Дисплей, тип экрана цветной TFT дисплей со светодиодной подсветкой Разрешение печати 8 точек/мм поперек бумаги и 64 точки/мм вдоль бумаги при скорости 25мм/сек Скорость движения бумаги 5; 10; 12.5; 25 и 50 мм/сек Антитреморный фильтр 35Гц - 20дБ/октаву, фильтр сетевого напряжения и антидрейфовый фильтр без искажения положения ST сегмента ЧСС ударов в минуту до 300 Возможность отключения и регулировки громкости звуковых сигналов R-зубца ЭКГ и клавиатуры Возможность вывода на печать и на экран цифровой или буквенной информации Возможность обнаружения сигналов кардиостимулятора и защита от дефибрилляции</w:t>
            </w:r>
          </w:p>
        </w:tc>
        <w:tc>
          <w:tcPr>
            <w:tcW w:w="709" w:type="dxa"/>
            <w:tcBorders>
              <w:top w:val="single" w:sz="6" w:space="0" w:color="auto"/>
              <w:left w:val="single" w:sz="6" w:space="0" w:color="auto"/>
              <w:bottom w:val="single" w:sz="6" w:space="0" w:color="auto"/>
              <w:right w:val="single" w:sz="6" w:space="0" w:color="auto"/>
            </w:tcBorders>
            <w:vAlign w:val="center"/>
          </w:tcPr>
          <w:p w14:paraId="5860846F" w14:textId="35EAFEB2" w:rsidR="00DB05E6" w:rsidRPr="00D5356B" w:rsidRDefault="00DB05E6" w:rsidP="00DB05E6">
            <w:pPr>
              <w:spacing w:after="0" w:line="240" w:lineRule="auto"/>
              <w:jc w:val="center"/>
              <w:rPr>
                <w:rFonts w:ascii="Times New Roman" w:hAnsi="Times New Roman" w:cs="Times New Roman"/>
                <w:color w:val="222222"/>
                <w:sz w:val="20"/>
                <w:szCs w:val="20"/>
              </w:rPr>
            </w:pPr>
            <w:r>
              <w:rPr>
                <w:rFonts w:ascii="Times New Roman" w:hAnsi="Times New Roman" w:cs="Times New Roman"/>
                <w:color w:val="222222"/>
                <w:sz w:val="20"/>
                <w:szCs w:val="20"/>
              </w:rPr>
              <w:lastRenderedPageBreak/>
              <w:t>шт</w:t>
            </w:r>
          </w:p>
        </w:tc>
        <w:tc>
          <w:tcPr>
            <w:tcW w:w="1134" w:type="dxa"/>
            <w:tcBorders>
              <w:top w:val="single" w:sz="6" w:space="0" w:color="auto"/>
              <w:left w:val="single" w:sz="6" w:space="0" w:color="auto"/>
              <w:bottom w:val="single" w:sz="6" w:space="0" w:color="auto"/>
              <w:right w:val="single" w:sz="6" w:space="0" w:color="auto"/>
            </w:tcBorders>
            <w:vAlign w:val="center"/>
          </w:tcPr>
          <w:p w14:paraId="09C569DF" w14:textId="290BB4B3" w:rsidR="00DB05E6" w:rsidRPr="00D5356B" w:rsidRDefault="00DB05E6" w:rsidP="00DB05E6">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3686" w:type="dxa"/>
            <w:tcBorders>
              <w:top w:val="single" w:sz="4" w:space="0" w:color="auto"/>
              <w:left w:val="single" w:sz="4" w:space="0" w:color="auto"/>
              <w:bottom w:val="single" w:sz="4" w:space="0" w:color="auto"/>
              <w:right w:val="single" w:sz="4" w:space="0" w:color="auto"/>
            </w:tcBorders>
          </w:tcPr>
          <w:p w14:paraId="757B57CA" w14:textId="3E7C09F2" w:rsidR="00DB05E6" w:rsidRPr="00DF4F1F" w:rsidRDefault="00DB05E6" w:rsidP="00DB05E6">
            <w:pPr>
              <w:pStyle w:val="ab"/>
              <w:ind w:right="-40"/>
              <w:jc w:val="center"/>
              <w:rPr>
                <w:rFonts w:ascii="Times New Roman" w:hAnsi="Times New Roman" w:cs="Times New Roman"/>
                <w:color w:val="000000"/>
                <w:sz w:val="20"/>
                <w:szCs w:val="20"/>
              </w:rPr>
            </w:pPr>
            <w:r w:rsidRPr="00322B0F">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 xml:space="preserve">1 августа </w:t>
            </w:r>
            <w:r w:rsidRPr="00322B0F">
              <w:rPr>
                <w:rFonts w:ascii="Times New Roman" w:hAnsi="Times New Roman" w:cs="Times New Roman"/>
                <w:color w:val="000000"/>
                <w:sz w:val="20"/>
                <w:szCs w:val="20"/>
              </w:rPr>
              <w:t>2024 года, по согласованной заявке Заказчика</w:t>
            </w:r>
          </w:p>
        </w:tc>
        <w:tc>
          <w:tcPr>
            <w:tcW w:w="1701" w:type="dxa"/>
            <w:tcBorders>
              <w:top w:val="single" w:sz="6" w:space="0" w:color="auto"/>
              <w:left w:val="single" w:sz="4" w:space="0" w:color="auto"/>
              <w:bottom w:val="single" w:sz="6" w:space="0" w:color="auto"/>
              <w:right w:val="single" w:sz="4" w:space="0" w:color="auto"/>
            </w:tcBorders>
            <w:vAlign w:val="center"/>
          </w:tcPr>
          <w:p w14:paraId="17E3E10A" w14:textId="23576E89" w:rsidR="00DB05E6" w:rsidRPr="00DF4F1F" w:rsidRDefault="00DB05E6" w:rsidP="00DB05E6">
            <w:pPr>
              <w:pStyle w:val="ab"/>
              <w:ind w:left="-40" w:right="-40"/>
              <w:jc w:val="center"/>
              <w:rPr>
                <w:rFonts w:ascii="Times New Roman" w:eastAsia="Times New Roman" w:hAnsi="Times New Roman" w:cs="Times New Roman"/>
                <w:color w:val="000000"/>
                <w:sz w:val="20"/>
                <w:szCs w:val="20"/>
              </w:rPr>
            </w:pPr>
            <w:r w:rsidRPr="00DF4F1F">
              <w:rPr>
                <w:rFonts w:ascii="Times New Roman" w:eastAsia="Times New Roman" w:hAnsi="Times New Roman" w:cs="Times New Roman"/>
                <w:color w:val="000000"/>
                <w:sz w:val="20"/>
                <w:szCs w:val="20"/>
              </w:rPr>
              <w:t xml:space="preserve">г. Алматы, </w:t>
            </w:r>
            <w:r w:rsidRPr="00DF4F1F">
              <w:rPr>
                <w:rFonts w:ascii="Times New Roman" w:eastAsia="Times New Roman" w:hAnsi="Times New Roman" w:cs="Times New Roman"/>
                <w:color w:val="000000"/>
                <w:sz w:val="20"/>
                <w:szCs w:val="20"/>
              </w:rPr>
              <w:br/>
              <w:t>пр. Абая, 91</w:t>
            </w:r>
          </w:p>
        </w:tc>
      </w:tr>
      <w:tr w:rsidR="00DB05E6" w:rsidRPr="00DF4F1F" w14:paraId="22672353" w14:textId="77777777" w:rsidTr="000629B3">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73E1205B" w14:textId="07CB9121" w:rsidR="00DB05E6" w:rsidRPr="00D5356B" w:rsidRDefault="00DB05E6" w:rsidP="00DB05E6">
            <w:pPr>
              <w:pStyle w:val="ab"/>
              <w:rPr>
                <w:rFonts w:ascii="Times New Roman" w:eastAsia="Times New Roman" w:hAnsi="Times New Roman" w:cs="Times New Roman"/>
                <w:sz w:val="20"/>
                <w:szCs w:val="20"/>
              </w:rPr>
            </w:pPr>
            <w:r w:rsidRPr="00D5356B">
              <w:rPr>
                <w:rFonts w:ascii="Times New Roman" w:eastAsia="Times New Roman" w:hAnsi="Times New Roman" w:cs="Times New Roman"/>
                <w:sz w:val="20"/>
                <w:szCs w:val="20"/>
              </w:rPr>
              <w:t>10</w:t>
            </w:r>
          </w:p>
        </w:tc>
        <w:tc>
          <w:tcPr>
            <w:tcW w:w="3119" w:type="dxa"/>
            <w:tcBorders>
              <w:top w:val="single" w:sz="6" w:space="0" w:color="auto"/>
              <w:left w:val="single" w:sz="6" w:space="0" w:color="auto"/>
              <w:bottom w:val="single" w:sz="6" w:space="0" w:color="auto"/>
              <w:right w:val="single" w:sz="6" w:space="0" w:color="auto"/>
            </w:tcBorders>
            <w:vAlign w:val="center"/>
          </w:tcPr>
          <w:p w14:paraId="1EA332EE" w14:textId="023D33FA" w:rsidR="00DB05E6" w:rsidRPr="00D5356B" w:rsidRDefault="00DB05E6" w:rsidP="00DB05E6">
            <w:pPr>
              <w:spacing w:after="0" w:line="240" w:lineRule="auto"/>
              <w:rPr>
                <w:rFonts w:ascii="Times New Roman" w:hAnsi="Times New Roman" w:cs="Times New Roman"/>
                <w:sz w:val="20"/>
                <w:szCs w:val="20"/>
              </w:rPr>
            </w:pPr>
            <w:r w:rsidRPr="0083664C">
              <w:rPr>
                <w:rFonts w:ascii="Times New Roman" w:hAnsi="Times New Roman" w:cs="Times New Roman"/>
                <w:sz w:val="20"/>
                <w:szCs w:val="20"/>
              </w:rPr>
              <w:t xml:space="preserve">Ножницы с ручным управлением </w:t>
            </w:r>
            <w:r w:rsidRPr="0083664C">
              <w:rPr>
                <w:rFonts w:ascii="Times New Roman" w:hAnsi="Times New Roman" w:cs="Times New Roman"/>
                <w:sz w:val="20"/>
                <w:szCs w:val="20"/>
              </w:rPr>
              <w:lastRenderedPageBreak/>
              <w:t>(9 см)  к ультразвуковому скальпелю "Гармоник"</w:t>
            </w:r>
          </w:p>
        </w:tc>
        <w:tc>
          <w:tcPr>
            <w:tcW w:w="4819" w:type="dxa"/>
            <w:tcBorders>
              <w:top w:val="single" w:sz="6" w:space="0" w:color="auto"/>
              <w:left w:val="single" w:sz="6" w:space="0" w:color="auto"/>
              <w:bottom w:val="single" w:sz="6" w:space="0" w:color="auto"/>
              <w:right w:val="single" w:sz="6" w:space="0" w:color="auto"/>
            </w:tcBorders>
            <w:vAlign w:val="bottom"/>
          </w:tcPr>
          <w:p w14:paraId="75E58F47" w14:textId="6BBA685C" w:rsidR="00DB05E6" w:rsidRPr="00D5356B" w:rsidRDefault="00DB05E6" w:rsidP="00DB05E6">
            <w:pPr>
              <w:pStyle w:val="Default"/>
              <w:rPr>
                <w:sz w:val="20"/>
                <w:szCs w:val="20"/>
              </w:rPr>
            </w:pPr>
            <w:r w:rsidRPr="0083664C">
              <w:rPr>
                <w:sz w:val="20"/>
                <w:szCs w:val="20"/>
              </w:rPr>
              <w:lastRenderedPageBreak/>
              <w:t xml:space="preserve">Ножницы коагуляционные для открытых операций, с </w:t>
            </w:r>
            <w:r w:rsidRPr="0083664C">
              <w:rPr>
                <w:sz w:val="20"/>
                <w:szCs w:val="20"/>
              </w:rPr>
              <w:lastRenderedPageBreak/>
              <w:t>ручной активацией. Ножницы с пластиковым корпусом, двумя ножницеобразными рукоятками – активной и фиксированной, предназначены для одновременного рассечения и коагуляции тканей и сосудов диаметром до 5 мм. При отсутствии активации могут использоваться в качестве граспера, зажима. Частота колебания титанового лезвия ножниц в продольном направлении 55,5 кГц. Возможность активации насадки с помощью кнопок включения режимов минимальной и максимальной мощности, расположенных на нижней стороне насадки для быстрого доступа, или с помощью ножного привода (педаль). Общая длина ствола 9 см от конца лезвия до кнопки ручного управления MAX. Рабочая часть состоит из активной (лезвие) и пассивной браншей. Активная бранша титановая, коническая, изогнутая, для улучшения визуализации рабочего пространства. Длина активной бранши (лезвия) 16 мм. Пассивная бранша имеет пластиковую накладку с насечками для эффективной работы с тканями. Ствол инструмента выполнен из алюминия и минимизирует нагревание насадки. Рукоятки сведения бранш симметричные, кольцевидные. Наличие резиновых прокладок на внутренней стороне рукояток сведения бранш и кнопках ручной активации,  препятствующих скольжению и способствующих комфортному размещению руки хирурга. Наличие зазора при полном сжатии колец обеспечивает контролируемую компрессию, не оказывая влияния на диссекцию. Наличие резьбового разъема для соединения с облегченной лапаросонической рукояткой. Предназначены для использования у одного пациента, не подлежат повторной стерилизации. Поставляются стерильными. Комплектуется замком рабочей части и вспомогательной резиновой муфтой для монтажа насадки.  Могут применяться у пациентов с кардиостимуляторами. Совместимы с генератором GEN11 при помощи специального адаптера  насадок «Гармоник»</w:t>
            </w:r>
            <w:r>
              <w:rPr>
                <w:sz w:val="20"/>
                <w:szCs w:val="20"/>
              </w:rPr>
              <w:t xml:space="preserve"> </w:t>
            </w:r>
            <w:r w:rsidRPr="0083664C">
              <w:rPr>
                <w:sz w:val="20"/>
                <w:szCs w:val="20"/>
              </w:rPr>
              <w:t>HAR9F</w:t>
            </w:r>
          </w:p>
        </w:tc>
        <w:tc>
          <w:tcPr>
            <w:tcW w:w="709" w:type="dxa"/>
            <w:tcBorders>
              <w:top w:val="single" w:sz="6" w:space="0" w:color="auto"/>
              <w:left w:val="single" w:sz="6" w:space="0" w:color="auto"/>
              <w:bottom w:val="single" w:sz="6" w:space="0" w:color="auto"/>
              <w:right w:val="single" w:sz="6" w:space="0" w:color="auto"/>
            </w:tcBorders>
            <w:vAlign w:val="center"/>
          </w:tcPr>
          <w:p w14:paraId="02B68731" w14:textId="2E555C54" w:rsidR="00DB05E6" w:rsidRPr="00D5356B" w:rsidRDefault="00757543" w:rsidP="00DB05E6">
            <w:pPr>
              <w:spacing w:after="0" w:line="240" w:lineRule="auto"/>
              <w:jc w:val="center"/>
              <w:rPr>
                <w:rFonts w:ascii="Times New Roman" w:hAnsi="Times New Roman" w:cs="Times New Roman"/>
                <w:color w:val="222222"/>
                <w:sz w:val="20"/>
                <w:szCs w:val="20"/>
              </w:rPr>
            </w:pPr>
            <w:r>
              <w:rPr>
                <w:rFonts w:ascii="Times New Roman" w:hAnsi="Times New Roman" w:cs="Times New Roman"/>
                <w:color w:val="222222"/>
                <w:sz w:val="20"/>
                <w:szCs w:val="20"/>
              </w:rPr>
              <w:lastRenderedPageBreak/>
              <w:t>шт</w:t>
            </w:r>
          </w:p>
        </w:tc>
        <w:tc>
          <w:tcPr>
            <w:tcW w:w="1134" w:type="dxa"/>
            <w:tcBorders>
              <w:top w:val="single" w:sz="6" w:space="0" w:color="auto"/>
              <w:left w:val="single" w:sz="6" w:space="0" w:color="auto"/>
              <w:bottom w:val="single" w:sz="6" w:space="0" w:color="auto"/>
              <w:right w:val="single" w:sz="6" w:space="0" w:color="auto"/>
            </w:tcBorders>
            <w:vAlign w:val="center"/>
          </w:tcPr>
          <w:p w14:paraId="2F6D0199" w14:textId="40F8429D" w:rsidR="00DB05E6" w:rsidRPr="00D5356B" w:rsidRDefault="00757543" w:rsidP="00DB05E6">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6</w:t>
            </w:r>
          </w:p>
        </w:tc>
        <w:tc>
          <w:tcPr>
            <w:tcW w:w="3686" w:type="dxa"/>
            <w:tcBorders>
              <w:top w:val="single" w:sz="4" w:space="0" w:color="auto"/>
              <w:left w:val="single" w:sz="4" w:space="0" w:color="auto"/>
              <w:bottom w:val="single" w:sz="4" w:space="0" w:color="auto"/>
              <w:right w:val="single" w:sz="4" w:space="0" w:color="auto"/>
            </w:tcBorders>
          </w:tcPr>
          <w:p w14:paraId="03E3172A" w14:textId="1DA834C5" w:rsidR="00DB05E6" w:rsidRPr="00DF4F1F" w:rsidRDefault="00DB05E6" w:rsidP="00DB05E6">
            <w:pPr>
              <w:pStyle w:val="ab"/>
              <w:ind w:right="-40"/>
              <w:jc w:val="center"/>
              <w:rPr>
                <w:rFonts w:ascii="Times New Roman" w:hAnsi="Times New Roman" w:cs="Times New Roman"/>
                <w:color w:val="000000"/>
                <w:sz w:val="20"/>
                <w:szCs w:val="20"/>
              </w:rPr>
            </w:pPr>
            <w:r w:rsidRPr="00322B0F">
              <w:rPr>
                <w:rFonts w:ascii="Times New Roman" w:hAnsi="Times New Roman" w:cs="Times New Roman"/>
                <w:color w:val="000000"/>
                <w:sz w:val="20"/>
                <w:szCs w:val="20"/>
              </w:rPr>
              <w:t xml:space="preserve">Начало поставки с 24 июня 2024 года, </w:t>
            </w:r>
            <w:r w:rsidRPr="00322B0F">
              <w:rPr>
                <w:rFonts w:ascii="Times New Roman" w:hAnsi="Times New Roman" w:cs="Times New Roman"/>
                <w:color w:val="000000"/>
                <w:sz w:val="20"/>
                <w:szCs w:val="20"/>
              </w:rPr>
              <w:lastRenderedPageBreak/>
              <w:t>далее по согласованной заявке Заказчика, в течении 2024 года</w:t>
            </w:r>
          </w:p>
        </w:tc>
        <w:tc>
          <w:tcPr>
            <w:tcW w:w="1701" w:type="dxa"/>
            <w:tcBorders>
              <w:top w:val="single" w:sz="6" w:space="0" w:color="auto"/>
              <w:left w:val="single" w:sz="4" w:space="0" w:color="auto"/>
              <w:bottom w:val="single" w:sz="6" w:space="0" w:color="auto"/>
              <w:right w:val="single" w:sz="4" w:space="0" w:color="auto"/>
            </w:tcBorders>
            <w:vAlign w:val="center"/>
          </w:tcPr>
          <w:p w14:paraId="39FC62CD" w14:textId="44E5571E" w:rsidR="00DB05E6" w:rsidRPr="00DF4F1F" w:rsidRDefault="00DB05E6" w:rsidP="00DB05E6">
            <w:pPr>
              <w:pStyle w:val="ab"/>
              <w:ind w:left="-40" w:right="-40"/>
              <w:jc w:val="center"/>
              <w:rPr>
                <w:rFonts w:ascii="Times New Roman" w:eastAsia="Times New Roman" w:hAnsi="Times New Roman" w:cs="Times New Roman"/>
                <w:color w:val="000000"/>
                <w:sz w:val="20"/>
                <w:szCs w:val="20"/>
              </w:rPr>
            </w:pPr>
            <w:r w:rsidRPr="00DF4F1F">
              <w:rPr>
                <w:rFonts w:ascii="Times New Roman" w:eastAsia="Times New Roman" w:hAnsi="Times New Roman" w:cs="Times New Roman"/>
                <w:color w:val="000000"/>
                <w:sz w:val="20"/>
                <w:szCs w:val="20"/>
              </w:rPr>
              <w:lastRenderedPageBreak/>
              <w:t xml:space="preserve">г. Алматы, </w:t>
            </w:r>
            <w:r w:rsidRPr="00DF4F1F">
              <w:rPr>
                <w:rFonts w:ascii="Times New Roman" w:eastAsia="Times New Roman" w:hAnsi="Times New Roman" w:cs="Times New Roman"/>
                <w:color w:val="000000"/>
                <w:sz w:val="20"/>
                <w:szCs w:val="20"/>
              </w:rPr>
              <w:br/>
            </w:r>
            <w:r w:rsidRPr="00DF4F1F">
              <w:rPr>
                <w:rFonts w:ascii="Times New Roman" w:eastAsia="Times New Roman" w:hAnsi="Times New Roman" w:cs="Times New Roman"/>
                <w:color w:val="000000"/>
                <w:sz w:val="20"/>
                <w:szCs w:val="20"/>
              </w:rPr>
              <w:lastRenderedPageBreak/>
              <w:t>пр. Абая, 91</w:t>
            </w:r>
          </w:p>
        </w:tc>
      </w:tr>
      <w:tr w:rsidR="00DB05E6" w:rsidRPr="00DF4F1F" w14:paraId="4A984AF1" w14:textId="77777777" w:rsidTr="000629B3">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69C2DA40" w14:textId="1E2201B9" w:rsidR="00DB05E6" w:rsidRPr="00D5356B" w:rsidRDefault="00DB05E6" w:rsidP="00DB05E6">
            <w:pPr>
              <w:pStyle w:val="ab"/>
              <w:rPr>
                <w:rFonts w:ascii="Times New Roman" w:eastAsia="Times New Roman" w:hAnsi="Times New Roman" w:cs="Times New Roman"/>
                <w:sz w:val="20"/>
                <w:szCs w:val="20"/>
              </w:rPr>
            </w:pPr>
            <w:r w:rsidRPr="00D5356B">
              <w:rPr>
                <w:rFonts w:ascii="Times New Roman" w:eastAsia="Times New Roman" w:hAnsi="Times New Roman" w:cs="Times New Roman"/>
                <w:sz w:val="20"/>
                <w:szCs w:val="20"/>
              </w:rPr>
              <w:lastRenderedPageBreak/>
              <w:t>11</w:t>
            </w:r>
          </w:p>
        </w:tc>
        <w:tc>
          <w:tcPr>
            <w:tcW w:w="3119" w:type="dxa"/>
            <w:tcBorders>
              <w:top w:val="single" w:sz="6" w:space="0" w:color="auto"/>
              <w:left w:val="single" w:sz="6" w:space="0" w:color="auto"/>
              <w:bottom w:val="single" w:sz="6" w:space="0" w:color="auto"/>
              <w:right w:val="single" w:sz="6" w:space="0" w:color="auto"/>
            </w:tcBorders>
            <w:vAlign w:val="center"/>
          </w:tcPr>
          <w:p w14:paraId="733BC4CE" w14:textId="577C6583" w:rsidR="00DB05E6" w:rsidRPr="00D5356B" w:rsidRDefault="00DB05E6" w:rsidP="00DB05E6">
            <w:pPr>
              <w:spacing w:after="0" w:line="240" w:lineRule="auto"/>
              <w:rPr>
                <w:rFonts w:ascii="Times New Roman" w:hAnsi="Times New Roman" w:cs="Times New Roman"/>
                <w:sz w:val="20"/>
                <w:szCs w:val="20"/>
              </w:rPr>
            </w:pPr>
            <w:r w:rsidRPr="0083664C">
              <w:rPr>
                <w:rFonts w:ascii="Times New Roman" w:hAnsi="Times New Roman" w:cs="Times New Roman"/>
                <w:sz w:val="20"/>
                <w:szCs w:val="20"/>
              </w:rPr>
              <w:t>Ножницы с ручным управлением (17 см)  к ультразвуковому скальпелю "Гармоник"</w:t>
            </w:r>
          </w:p>
        </w:tc>
        <w:tc>
          <w:tcPr>
            <w:tcW w:w="4819" w:type="dxa"/>
            <w:tcBorders>
              <w:top w:val="single" w:sz="6" w:space="0" w:color="auto"/>
              <w:left w:val="single" w:sz="6" w:space="0" w:color="auto"/>
              <w:bottom w:val="single" w:sz="6" w:space="0" w:color="auto"/>
              <w:right w:val="single" w:sz="6" w:space="0" w:color="auto"/>
            </w:tcBorders>
            <w:vAlign w:val="bottom"/>
          </w:tcPr>
          <w:p w14:paraId="56FA00D4" w14:textId="2AC7255E" w:rsidR="00DB05E6" w:rsidRPr="00D5356B" w:rsidRDefault="00DB05E6" w:rsidP="00DB05E6">
            <w:pPr>
              <w:pStyle w:val="Default"/>
              <w:rPr>
                <w:sz w:val="20"/>
                <w:szCs w:val="20"/>
              </w:rPr>
            </w:pPr>
            <w:r w:rsidRPr="0083664C">
              <w:rPr>
                <w:sz w:val="20"/>
                <w:szCs w:val="20"/>
              </w:rPr>
              <w:t xml:space="preserve">Ножницы коагуляционные для открытых операций, с ручной активацией. Ножницы с пластиковым корпусом, двумя ножницеобразными рукоятками – активной и фиксированной, предназначены для одновременного рассечения и коагуляции тканей и </w:t>
            </w:r>
            <w:r w:rsidRPr="0083664C">
              <w:rPr>
                <w:sz w:val="20"/>
                <w:szCs w:val="20"/>
              </w:rPr>
              <w:lastRenderedPageBreak/>
              <w:t>сосудов диаметром до 5 мм. При отсутствии активации могут использоваться в качестве граспера, зажима. Частота колебания титанового лезвия ножниц в продольном направлении 55,5 кГц. Возможность активации насадки с помощью кнопок включения режимов минимальной и максимальной мощности, расположенных на нижней стороне насадки для быстрого доступа, или с помощью ножного привода (педаль). Общая длина ствола 17 см от конца лезвия до кнопки ручного управления MAX. Рабочая часть состоит из активной (лезвие) и пассивной браншей. Активная бранша титановая, коническая, изогнутая, для улучшения визуализации рабочего пространства. Длина активной бранши (лезвия) 16 мм. Пассивная бранша имеет пластиковую накладку с насечками для эффективной работы с тканями. Ствол инструмента выполнен из алюминия и минимизирует нагревание насадки. Рукоятки сведения бранш симметричные, кольцевидные. Наличие резиновых прокладок на внутренней стороне рукояток сведения бранш и кнопках ручной активации,  препятствующих скольжению и способствующих комфортному размещению руки хирурга. Наличие зазора при полном сжатии колец обеспечивает контролируемую компрессию, не оказывая влияния на диссекцию. Наличие резьбового разъема для соединения с облегченной лапаросонической рукояткой. Предназначены для использования у одного пациента, не подлежат повторной стерилизации. Поставляются стерильными. Комплектуется замком рабочей части и вспомогательной резиновой муфтой для монтажа насадки.  Могут применяться у пациентов с кардиостимуляторами. Совместимы с генератором GEN11 при помощи специального адаптера  насадок «Гармоник».</w:t>
            </w:r>
            <w:r>
              <w:rPr>
                <w:sz w:val="20"/>
                <w:szCs w:val="20"/>
              </w:rPr>
              <w:t xml:space="preserve"> </w:t>
            </w:r>
            <w:r w:rsidRPr="0083664C">
              <w:rPr>
                <w:sz w:val="20"/>
                <w:szCs w:val="20"/>
              </w:rPr>
              <w:t>HAR17</w:t>
            </w:r>
            <w:r w:rsidRPr="0083664C">
              <w:rPr>
                <w:sz w:val="20"/>
                <w:szCs w:val="20"/>
                <w:lang w:val="en-US"/>
              </w:rPr>
              <w:t>F</w:t>
            </w:r>
          </w:p>
        </w:tc>
        <w:tc>
          <w:tcPr>
            <w:tcW w:w="709" w:type="dxa"/>
            <w:tcBorders>
              <w:top w:val="single" w:sz="6" w:space="0" w:color="auto"/>
              <w:left w:val="single" w:sz="6" w:space="0" w:color="auto"/>
              <w:bottom w:val="single" w:sz="6" w:space="0" w:color="auto"/>
              <w:right w:val="single" w:sz="6" w:space="0" w:color="auto"/>
            </w:tcBorders>
            <w:vAlign w:val="center"/>
          </w:tcPr>
          <w:p w14:paraId="4FFEB7BB" w14:textId="3D41CEF1" w:rsidR="00DB05E6" w:rsidRPr="00D5356B" w:rsidRDefault="00757543" w:rsidP="00DB05E6">
            <w:pPr>
              <w:spacing w:after="0" w:line="240" w:lineRule="auto"/>
              <w:jc w:val="center"/>
              <w:rPr>
                <w:rFonts w:ascii="Times New Roman" w:hAnsi="Times New Roman" w:cs="Times New Roman"/>
                <w:color w:val="222222"/>
                <w:sz w:val="20"/>
                <w:szCs w:val="20"/>
              </w:rPr>
            </w:pPr>
            <w:r>
              <w:rPr>
                <w:rFonts w:ascii="Times New Roman" w:hAnsi="Times New Roman" w:cs="Times New Roman"/>
                <w:color w:val="222222"/>
                <w:sz w:val="20"/>
                <w:szCs w:val="20"/>
              </w:rPr>
              <w:lastRenderedPageBreak/>
              <w:t>шт</w:t>
            </w:r>
          </w:p>
        </w:tc>
        <w:tc>
          <w:tcPr>
            <w:tcW w:w="1134" w:type="dxa"/>
            <w:tcBorders>
              <w:top w:val="single" w:sz="6" w:space="0" w:color="auto"/>
              <w:left w:val="single" w:sz="6" w:space="0" w:color="auto"/>
              <w:bottom w:val="single" w:sz="6" w:space="0" w:color="auto"/>
              <w:right w:val="single" w:sz="6" w:space="0" w:color="auto"/>
            </w:tcBorders>
            <w:vAlign w:val="center"/>
          </w:tcPr>
          <w:p w14:paraId="79DB5E4B" w14:textId="22447080" w:rsidR="00DB05E6" w:rsidRPr="00D5356B" w:rsidRDefault="00757543" w:rsidP="00DB05E6">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3686" w:type="dxa"/>
            <w:tcBorders>
              <w:top w:val="single" w:sz="4" w:space="0" w:color="auto"/>
              <w:left w:val="single" w:sz="4" w:space="0" w:color="auto"/>
              <w:bottom w:val="single" w:sz="4" w:space="0" w:color="auto"/>
              <w:right w:val="single" w:sz="4" w:space="0" w:color="auto"/>
            </w:tcBorders>
          </w:tcPr>
          <w:p w14:paraId="6FBD4985" w14:textId="02C2CFFD" w:rsidR="00DB05E6" w:rsidRPr="00DF4F1F" w:rsidRDefault="00DB05E6" w:rsidP="00DB05E6">
            <w:pPr>
              <w:pStyle w:val="ab"/>
              <w:ind w:right="-40"/>
              <w:jc w:val="center"/>
              <w:rPr>
                <w:rFonts w:ascii="Times New Roman" w:hAnsi="Times New Roman" w:cs="Times New Roman"/>
                <w:color w:val="000000"/>
                <w:sz w:val="20"/>
                <w:szCs w:val="20"/>
              </w:rPr>
            </w:pPr>
            <w:r w:rsidRPr="00322B0F">
              <w:rPr>
                <w:rFonts w:ascii="Times New Roman" w:hAnsi="Times New Roman" w:cs="Times New Roman"/>
                <w:color w:val="000000"/>
                <w:sz w:val="20"/>
                <w:szCs w:val="20"/>
              </w:rPr>
              <w:t>Начало поставки с 24 июня 2024 года, далее по согласованной заявке Заказчика, в течении 2024 года</w:t>
            </w:r>
          </w:p>
        </w:tc>
        <w:tc>
          <w:tcPr>
            <w:tcW w:w="1701" w:type="dxa"/>
            <w:tcBorders>
              <w:top w:val="single" w:sz="6" w:space="0" w:color="auto"/>
              <w:left w:val="single" w:sz="4" w:space="0" w:color="auto"/>
              <w:bottom w:val="single" w:sz="6" w:space="0" w:color="auto"/>
              <w:right w:val="single" w:sz="4" w:space="0" w:color="auto"/>
            </w:tcBorders>
            <w:vAlign w:val="center"/>
          </w:tcPr>
          <w:p w14:paraId="4BBA7145" w14:textId="54068006" w:rsidR="00DB05E6" w:rsidRPr="00DF4F1F" w:rsidRDefault="00DB05E6" w:rsidP="00DB05E6">
            <w:pPr>
              <w:pStyle w:val="ab"/>
              <w:ind w:left="-40" w:right="-40"/>
              <w:jc w:val="center"/>
              <w:rPr>
                <w:rFonts w:ascii="Times New Roman" w:eastAsia="Times New Roman" w:hAnsi="Times New Roman" w:cs="Times New Roman"/>
                <w:color w:val="000000"/>
                <w:sz w:val="20"/>
                <w:szCs w:val="20"/>
              </w:rPr>
            </w:pPr>
            <w:r w:rsidRPr="00DF4F1F">
              <w:rPr>
                <w:rFonts w:ascii="Times New Roman" w:eastAsia="Times New Roman" w:hAnsi="Times New Roman" w:cs="Times New Roman"/>
                <w:color w:val="000000"/>
                <w:sz w:val="20"/>
                <w:szCs w:val="20"/>
              </w:rPr>
              <w:t xml:space="preserve">г. Алматы, </w:t>
            </w:r>
            <w:r w:rsidRPr="00DF4F1F">
              <w:rPr>
                <w:rFonts w:ascii="Times New Roman" w:eastAsia="Times New Roman" w:hAnsi="Times New Roman" w:cs="Times New Roman"/>
                <w:color w:val="000000"/>
                <w:sz w:val="20"/>
                <w:szCs w:val="20"/>
              </w:rPr>
              <w:br/>
              <w:t>пр. Абая, 91</w:t>
            </w:r>
          </w:p>
        </w:tc>
      </w:tr>
      <w:tr w:rsidR="00DB05E6" w:rsidRPr="00DF4F1F" w14:paraId="061632C4" w14:textId="77777777" w:rsidTr="000629B3">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4F7FE873" w14:textId="5796AD5D" w:rsidR="00DB05E6" w:rsidRPr="00D5356B" w:rsidRDefault="00DB05E6" w:rsidP="00DB05E6">
            <w:pPr>
              <w:pStyle w:val="ab"/>
              <w:rPr>
                <w:rFonts w:ascii="Times New Roman" w:eastAsia="Times New Roman" w:hAnsi="Times New Roman" w:cs="Times New Roman"/>
                <w:sz w:val="20"/>
                <w:szCs w:val="20"/>
              </w:rPr>
            </w:pPr>
            <w:r w:rsidRPr="00D5356B">
              <w:rPr>
                <w:rFonts w:ascii="Times New Roman" w:eastAsia="Times New Roman" w:hAnsi="Times New Roman" w:cs="Times New Roman"/>
                <w:sz w:val="20"/>
                <w:szCs w:val="20"/>
              </w:rPr>
              <w:t>12</w:t>
            </w:r>
          </w:p>
        </w:tc>
        <w:tc>
          <w:tcPr>
            <w:tcW w:w="3119" w:type="dxa"/>
            <w:tcBorders>
              <w:top w:val="single" w:sz="6" w:space="0" w:color="auto"/>
              <w:left w:val="single" w:sz="6" w:space="0" w:color="auto"/>
              <w:bottom w:val="single" w:sz="6" w:space="0" w:color="auto"/>
              <w:right w:val="single" w:sz="6" w:space="0" w:color="auto"/>
            </w:tcBorders>
            <w:vAlign w:val="center"/>
          </w:tcPr>
          <w:p w14:paraId="79056901" w14:textId="332A0EE5" w:rsidR="00DB05E6" w:rsidRPr="00D5356B" w:rsidRDefault="00DB05E6" w:rsidP="00DB05E6">
            <w:pPr>
              <w:spacing w:after="0" w:line="240" w:lineRule="auto"/>
              <w:rPr>
                <w:rFonts w:ascii="Times New Roman" w:hAnsi="Times New Roman" w:cs="Times New Roman"/>
                <w:sz w:val="20"/>
                <w:szCs w:val="20"/>
              </w:rPr>
            </w:pPr>
            <w:r w:rsidRPr="0083664C">
              <w:rPr>
                <w:rFonts w:ascii="Times New Roman" w:hAnsi="Times New Roman" w:cs="Times New Roman"/>
                <w:sz w:val="20"/>
                <w:szCs w:val="20"/>
              </w:rPr>
              <w:t>Лапаросоническая рукоятка облегченная к ультразвуковому скальпелю "Гармоник"</w:t>
            </w:r>
            <w:r>
              <w:rPr>
                <w:rFonts w:ascii="Times New Roman" w:hAnsi="Times New Roman" w:cs="Times New Roman"/>
                <w:sz w:val="20"/>
                <w:szCs w:val="20"/>
              </w:rPr>
              <w:t xml:space="preserve"> </w:t>
            </w:r>
          </w:p>
        </w:tc>
        <w:tc>
          <w:tcPr>
            <w:tcW w:w="4819" w:type="dxa"/>
            <w:tcBorders>
              <w:top w:val="single" w:sz="6" w:space="0" w:color="auto"/>
              <w:left w:val="single" w:sz="6" w:space="0" w:color="auto"/>
              <w:bottom w:val="single" w:sz="6" w:space="0" w:color="auto"/>
              <w:right w:val="single" w:sz="6" w:space="0" w:color="auto"/>
            </w:tcBorders>
            <w:vAlign w:val="bottom"/>
          </w:tcPr>
          <w:p w14:paraId="5F9A3469" w14:textId="21BA91F3" w:rsidR="00DB05E6" w:rsidRPr="00D5356B" w:rsidRDefault="00DB05E6" w:rsidP="00DB05E6">
            <w:pPr>
              <w:pStyle w:val="Default"/>
              <w:rPr>
                <w:sz w:val="20"/>
                <w:szCs w:val="20"/>
              </w:rPr>
            </w:pPr>
            <w:r w:rsidRPr="0083664C">
              <w:rPr>
                <w:sz w:val="20"/>
                <w:szCs w:val="20"/>
              </w:rPr>
              <w:t xml:space="preserve">Облегченная лапаросоническая рукоятка с пьезокерамическими элементами предназначена для преобразования электрических импульсов ультразвукового хирургического генератора в высокочастотные механические колебания с частотой 55,5 кГц и их передачи на лезвия инструментов-насадок ультразвукового скальпеля, которые при подобном воздействии совершают колебания в продольном направлении. Состоит из тонкой </w:t>
            </w:r>
            <w:r w:rsidRPr="0083664C">
              <w:rPr>
                <w:sz w:val="20"/>
                <w:szCs w:val="20"/>
              </w:rPr>
              <w:lastRenderedPageBreak/>
              <w:t>облегченной рукоятки с резьбовым штоком для соединения с инструментами-насадками и гибкого тонкого изоляционного провода с прорезиненным штекером для соединения с разъемом на передней панели генератора. Цветовая метка на штекере для его правильной ориентации при подключении рукоятки к генератору. Наличие встроенного счетчика количества активаций (100 активаций) Возможность активации насадок с помощью ручного триггера на насадке, а также при помощи ножного педального привода. Функция тестирования состояния рукоятки с выводом кода ошибки на дисплее прибора и индивидуальной звуковой индикации тревоги в случае неисправности рукоятки или некорректного соединения рукоятки с прибором или инструментом-насадкой. Комплектуется предохранительным пластиковым колпачком для защиты резьбового штока.Поставляется нестерильной. Комплектуется 1 проверочным наконечником для адекватного тестирования работоспособности рукоятки.</w:t>
            </w:r>
            <w:r>
              <w:rPr>
                <w:sz w:val="20"/>
                <w:szCs w:val="20"/>
              </w:rPr>
              <w:t xml:space="preserve"> </w:t>
            </w:r>
            <w:r w:rsidRPr="0083664C">
              <w:rPr>
                <w:sz w:val="20"/>
                <w:szCs w:val="20"/>
              </w:rPr>
              <w:t>HPBLUE</w:t>
            </w:r>
          </w:p>
        </w:tc>
        <w:tc>
          <w:tcPr>
            <w:tcW w:w="709" w:type="dxa"/>
            <w:tcBorders>
              <w:top w:val="single" w:sz="6" w:space="0" w:color="auto"/>
              <w:left w:val="single" w:sz="6" w:space="0" w:color="auto"/>
              <w:bottom w:val="single" w:sz="6" w:space="0" w:color="auto"/>
              <w:right w:val="single" w:sz="6" w:space="0" w:color="auto"/>
            </w:tcBorders>
            <w:vAlign w:val="center"/>
          </w:tcPr>
          <w:p w14:paraId="39D99376" w14:textId="2EC994EC" w:rsidR="00DB05E6" w:rsidRPr="00D5356B" w:rsidRDefault="00DB05E6" w:rsidP="00DB05E6">
            <w:pPr>
              <w:spacing w:after="0" w:line="240" w:lineRule="auto"/>
              <w:jc w:val="center"/>
              <w:rPr>
                <w:rFonts w:ascii="Times New Roman" w:hAnsi="Times New Roman" w:cs="Times New Roman"/>
                <w:color w:val="222222"/>
                <w:sz w:val="20"/>
                <w:szCs w:val="20"/>
              </w:rPr>
            </w:pPr>
            <w:r w:rsidRPr="00A669F2">
              <w:rPr>
                <w:rFonts w:ascii="Times New Roman" w:hAnsi="Times New Roman" w:cs="Times New Roman"/>
                <w:sz w:val="20"/>
                <w:szCs w:val="20"/>
              </w:rPr>
              <w:lastRenderedPageBreak/>
              <w:t>шт</w:t>
            </w:r>
          </w:p>
        </w:tc>
        <w:tc>
          <w:tcPr>
            <w:tcW w:w="1134" w:type="dxa"/>
            <w:tcBorders>
              <w:top w:val="single" w:sz="6" w:space="0" w:color="auto"/>
              <w:left w:val="single" w:sz="6" w:space="0" w:color="auto"/>
              <w:bottom w:val="single" w:sz="6" w:space="0" w:color="auto"/>
              <w:right w:val="single" w:sz="6" w:space="0" w:color="auto"/>
            </w:tcBorders>
            <w:vAlign w:val="center"/>
          </w:tcPr>
          <w:p w14:paraId="6AFADE3F" w14:textId="1E264A68" w:rsidR="00DB05E6" w:rsidRPr="00D5356B" w:rsidRDefault="00DB05E6" w:rsidP="00DB05E6">
            <w:pPr>
              <w:spacing w:after="0" w:line="240" w:lineRule="auto"/>
              <w:jc w:val="center"/>
              <w:rPr>
                <w:rFonts w:ascii="Times New Roman" w:hAnsi="Times New Roman" w:cs="Times New Roman"/>
                <w:color w:val="000000"/>
                <w:sz w:val="20"/>
                <w:szCs w:val="20"/>
              </w:rPr>
            </w:pPr>
            <w:r w:rsidRPr="00A669F2">
              <w:rPr>
                <w:rFonts w:ascii="Times New Roman" w:hAnsi="Times New Roman" w:cs="Times New Roman"/>
                <w:sz w:val="20"/>
                <w:szCs w:val="20"/>
              </w:rPr>
              <w:t>1</w:t>
            </w:r>
          </w:p>
        </w:tc>
        <w:tc>
          <w:tcPr>
            <w:tcW w:w="3686" w:type="dxa"/>
            <w:tcBorders>
              <w:top w:val="single" w:sz="4" w:space="0" w:color="auto"/>
              <w:left w:val="single" w:sz="4" w:space="0" w:color="auto"/>
              <w:bottom w:val="single" w:sz="4" w:space="0" w:color="auto"/>
              <w:right w:val="single" w:sz="4" w:space="0" w:color="auto"/>
            </w:tcBorders>
          </w:tcPr>
          <w:p w14:paraId="352D028F" w14:textId="6F54CEF9" w:rsidR="00DB05E6" w:rsidRPr="00DF4F1F" w:rsidRDefault="00DB05E6" w:rsidP="00DB05E6">
            <w:pPr>
              <w:pStyle w:val="ab"/>
              <w:ind w:right="-40"/>
              <w:jc w:val="center"/>
              <w:rPr>
                <w:rFonts w:ascii="Times New Roman" w:hAnsi="Times New Roman" w:cs="Times New Roman"/>
                <w:color w:val="000000"/>
                <w:sz w:val="20"/>
                <w:szCs w:val="20"/>
              </w:rPr>
            </w:pPr>
            <w:r w:rsidRPr="00322B0F">
              <w:rPr>
                <w:rFonts w:ascii="Times New Roman" w:hAnsi="Times New Roman" w:cs="Times New Roman"/>
                <w:color w:val="000000"/>
                <w:sz w:val="20"/>
                <w:szCs w:val="20"/>
              </w:rPr>
              <w:t>Начало поставки с 24 июня 2024 года, далее по согласованной заявке Заказчика, в течении 2024 года</w:t>
            </w:r>
          </w:p>
        </w:tc>
        <w:tc>
          <w:tcPr>
            <w:tcW w:w="1701" w:type="dxa"/>
            <w:tcBorders>
              <w:top w:val="single" w:sz="6" w:space="0" w:color="auto"/>
              <w:left w:val="single" w:sz="4" w:space="0" w:color="auto"/>
              <w:bottom w:val="single" w:sz="6" w:space="0" w:color="auto"/>
              <w:right w:val="single" w:sz="4" w:space="0" w:color="auto"/>
            </w:tcBorders>
            <w:vAlign w:val="center"/>
          </w:tcPr>
          <w:p w14:paraId="1AC8028A" w14:textId="402985D9" w:rsidR="00DB05E6" w:rsidRPr="00DF4F1F" w:rsidRDefault="00DB05E6" w:rsidP="00DB05E6">
            <w:pPr>
              <w:pStyle w:val="ab"/>
              <w:ind w:left="-40" w:right="-40"/>
              <w:jc w:val="center"/>
              <w:rPr>
                <w:rFonts w:ascii="Times New Roman" w:eastAsia="Times New Roman" w:hAnsi="Times New Roman" w:cs="Times New Roman"/>
                <w:color w:val="000000"/>
                <w:sz w:val="20"/>
                <w:szCs w:val="20"/>
              </w:rPr>
            </w:pPr>
            <w:r w:rsidRPr="00DF4F1F">
              <w:rPr>
                <w:rFonts w:ascii="Times New Roman" w:eastAsia="Times New Roman" w:hAnsi="Times New Roman" w:cs="Times New Roman"/>
                <w:color w:val="000000"/>
                <w:sz w:val="20"/>
                <w:szCs w:val="20"/>
              </w:rPr>
              <w:t xml:space="preserve">г. Алматы, </w:t>
            </w:r>
            <w:r w:rsidRPr="00DF4F1F">
              <w:rPr>
                <w:rFonts w:ascii="Times New Roman" w:eastAsia="Times New Roman" w:hAnsi="Times New Roman" w:cs="Times New Roman"/>
                <w:color w:val="000000"/>
                <w:sz w:val="20"/>
                <w:szCs w:val="20"/>
              </w:rPr>
              <w:br/>
              <w:t>пр. Абая, 91</w:t>
            </w:r>
          </w:p>
        </w:tc>
      </w:tr>
      <w:tr w:rsidR="00DB05E6" w:rsidRPr="00DF4F1F" w14:paraId="4EA0E0E1" w14:textId="77777777" w:rsidTr="000629B3">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1CA63962" w14:textId="5D7F98F3" w:rsidR="00DB05E6" w:rsidRPr="00D5356B" w:rsidRDefault="00DB05E6" w:rsidP="00DB05E6">
            <w:pPr>
              <w:pStyle w:val="ab"/>
              <w:rPr>
                <w:rFonts w:ascii="Times New Roman" w:eastAsia="Times New Roman" w:hAnsi="Times New Roman" w:cs="Times New Roman"/>
                <w:sz w:val="20"/>
                <w:szCs w:val="20"/>
              </w:rPr>
            </w:pPr>
            <w:r w:rsidRPr="00D5356B">
              <w:rPr>
                <w:rFonts w:ascii="Times New Roman" w:eastAsia="Times New Roman" w:hAnsi="Times New Roman" w:cs="Times New Roman"/>
                <w:sz w:val="20"/>
                <w:szCs w:val="20"/>
              </w:rPr>
              <w:t>13</w:t>
            </w:r>
          </w:p>
        </w:tc>
        <w:tc>
          <w:tcPr>
            <w:tcW w:w="3119" w:type="dxa"/>
            <w:tcBorders>
              <w:top w:val="single" w:sz="6" w:space="0" w:color="auto"/>
              <w:left w:val="single" w:sz="6" w:space="0" w:color="auto"/>
              <w:bottom w:val="single" w:sz="6" w:space="0" w:color="auto"/>
              <w:right w:val="single" w:sz="6" w:space="0" w:color="auto"/>
            </w:tcBorders>
            <w:vAlign w:val="center"/>
          </w:tcPr>
          <w:p w14:paraId="2FF43693" w14:textId="4D7259D2" w:rsidR="00DB05E6" w:rsidRPr="00D5356B" w:rsidRDefault="00DB05E6" w:rsidP="00DB05E6">
            <w:pPr>
              <w:spacing w:after="0" w:line="240" w:lineRule="auto"/>
              <w:rPr>
                <w:rFonts w:ascii="Times New Roman" w:hAnsi="Times New Roman" w:cs="Times New Roman"/>
                <w:sz w:val="20"/>
                <w:szCs w:val="20"/>
              </w:rPr>
            </w:pPr>
            <w:r w:rsidRPr="000179CD">
              <w:rPr>
                <w:rFonts w:ascii="Times New Roman" w:hAnsi="Times New Roman" w:cs="Times New Roman"/>
                <w:color w:val="000000"/>
                <w:sz w:val="20"/>
                <w:szCs w:val="20"/>
              </w:rPr>
              <w:t>Набор салфеток, нерентгенконтрастные 10х10 см, №5</w:t>
            </w:r>
          </w:p>
        </w:tc>
        <w:tc>
          <w:tcPr>
            <w:tcW w:w="4819" w:type="dxa"/>
            <w:tcBorders>
              <w:top w:val="single" w:sz="6" w:space="0" w:color="auto"/>
              <w:left w:val="single" w:sz="6" w:space="0" w:color="auto"/>
              <w:bottom w:val="single" w:sz="6" w:space="0" w:color="auto"/>
              <w:right w:val="single" w:sz="6" w:space="0" w:color="auto"/>
            </w:tcBorders>
            <w:vAlign w:val="center"/>
          </w:tcPr>
          <w:p w14:paraId="46DE744D" w14:textId="31781BC8" w:rsidR="00DB05E6" w:rsidRPr="00D5356B" w:rsidRDefault="00DB05E6" w:rsidP="00DB05E6">
            <w:pPr>
              <w:pStyle w:val="Default"/>
              <w:rPr>
                <w:sz w:val="20"/>
                <w:szCs w:val="20"/>
              </w:rPr>
            </w:pPr>
            <w:r w:rsidRPr="000179CD">
              <w:rPr>
                <w:sz w:val="20"/>
                <w:szCs w:val="20"/>
              </w:rPr>
              <w:t xml:space="preserve">Стерильные одноразовые марлевые салфетки нерентгеноконтрастные 10x10см, сделаны из марли 12 слоев. №5. </w:t>
            </w:r>
            <w:r w:rsidRPr="000179CD">
              <w:rPr>
                <w:bCs/>
                <w:sz w:val="20"/>
                <w:szCs w:val="20"/>
              </w:rPr>
              <w:t>В единой упаковке плотной прозрачной сверху и бумажной снизу для лучшей визуализации целостности товара. Остаток этиленоксида после стерилизации не больше 10ug/m. Метод стерилизации: Этиленоксидом</w:t>
            </w:r>
          </w:p>
        </w:tc>
        <w:tc>
          <w:tcPr>
            <w:tcW w:w="709" w:type="dxa"/>
            <w:tcBorders>
              <w:top w:val="single" w:sz="6" w:space="0" w:color="auto"/>
              <w:left w:val="single" w:sz="6" w:space="0" w:color="auto"/>
              <w:bottom w:val="single" w:sz="6" w:space="0" w:color="auto"/>
              <w:right w:val="single" w:sz="6" w:space="0" w:color="auto"/>
            </w:tcBorders>
            <w:vAlign w:val="center"/>
          </w:tcPr>
          <w:p w14:paraId="5F209213" w14:textId="791704D8" w:rsidR="00DB05E6" w:rsidRPr="00D5356B" w:rsidRDefault="00DB05E6" w:rsidP="00DB05E6">
            <w:pPr>
              <w:spacing w:after="0" w:line="240" w:lineRule="auto"/>
              <w:jc w:val="center"/>
              <w:rPr>
                <w:rFonts w:ascii="Times New Roman" w:hAnsi="Times New Roman" w:cs="Times New Roman"/>
                <w:color w:val="222222"/>
                <w:sz w:val="20"/>
                <w:szCs w:val="20"/>
              </w:rPr>
            </w:pPr>
            <w:r>
              <w:rPr>
                <w:rFonts w:ascii="Times New Roman" w:hAnsi="Times New Roman" w:cs="Times New Roman"/>
                <w:color w:val="222222"/>
                <w:sz w:val="20"/>
                <w:szCs w:val="20"/>
              </w:rPr>
              <w:t>уп</w:t>
            </w:r>
          </w:p>
        </w:tc>
        <w:tc>
          <w:tcPr>
            <w:tcW w:w="1134" w:type="dxa"/>
            <w:tcBorders>
              <w:top w:val="single" w:sz="6" w:space="0" w:color="auto"/>
              <w:left w:val="single" w:sz="6" w:space="0" w:color="auto"/>
              <w:bottom w:val="single" w:sz="6" w:space="0" w:color="auto"/>
              <w:right w:val="single" w:sz="6" w:space="0" w:color="auto"/>
            </w:tcBorders>
            <w:vAlign w:val="center"/>
          </w:tcPr>
          <w:p w14:paraId="7F90D683" w14:textId="44EF12F9" w:rsidR="00DB05E6" w:rsidRPr="00D5356B" w:rsidRDefault="00DB05E6" w:rsidP="00DB05E6">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100</w:t>
            </w:r>
          </w:p>
        </w:tc>
        <w:tc>
          <w:tcPr>
            <w:tcW w:w="3686" w:type="dxa"/>
            <w:tcBorders>
              <w:top w:val="single" w:sz="4" w:space="0" w:color="auto"/>
              <w:left w:val="single" w:sz="4" w:space="0" w:color="auto"/>
              <w:bottom w:val="single" w:sz="4" w:space="0" w:color="auto"/>
              <w:right w:val="single" w:sz="4" w:space="0" w:color="auto"/>
            </w:tcBorders>
          </w:tcPr>
          <w:p w14:paraId="72826A34" w14:textId="2877BF7B" w:rsidR="00DB05E6" w:rsidRPr="00DF4F1F" w:rsidRDefault="00DB05E6" w:rsidP="00DB05E6">
            <w:pPr>
              <w:pStyle w:val="ab"/>
              <w:ind w:right="-40"/>
              <w:jc w:val="center"/>
              <w:rPr>
                <w:rFonts w:ascii="Times New Roman" w:hAnsi="Times New Roman" w:cs="Times New Roman"/>
                <w:color w:val="000000"/>
                <w:sz w:val="20"/>
                <w:szCs w:val="20"/>
              </w:rPr>
            </w:pPr>
            <w:r w:rsidRPr="00322B0F">
              <w:rPr>
                <w:rFonts w:ascii="Times New Roman" w:hAnsi="Times New Roman" w:cs="Times New Roman"/>
                <w:color w:val="000000"/>
                <w:sz w:val="20"/>
                <w:szCs w:val="20"/>
              </w:rPr>
              <w:t>Начало поставки с 24 июня 2024 года, далее по согласованной заявке Заказчика, в течении 2024 года</w:t>
            </w:r>
          </w:p>
        </w:tc>
        <w:tc>
          <w:tcPr>
            <w:tcW w:w="1701" w:type="dxa"/>
            <w:tcBorders>
              <w:top w:val="single" w:sz="6" w:space="0" w:color="auto"/>
              <w:left w:val="single" w:sz="4" w:space="0" w:color="auto"/>
              <w:bottom w:val="single" w:sz="6" w:space="0" w:color="auto"/>
              <w:right w:val="single" w:sz="4" w:space="0" w:color="auto"/>
            </w:tcBorders>
            <w:vAlign w:val="center"/>
          </w:tcPr>
          <w:p w14:paraId="10314E98" w14:textId="7B3795F2" w:rsidR="00DB05E6" w:rsidRPr="00DF4F1F" w:rsidRDefault="00DB05E6" w:rsidP="00DB05E6">
            <w:pPr>
              <w:pStyle w:val="ab"/>
              <w:ind w:left="-40" w:right="-40"/>
              <w:jc w:val="center"/>
              <w:rPr>
                <w:rFonts w:ascii="Times New Roman" w:eastAsia="Times New Roman" w:hAnsi="Times New Roman" w:cs="Times New Roman"/>
                <w:color w:val="000000"/>
                <w:sz w:val="20"/>
                <w:szCs w:val="20"/>
              </w:rPr>
            </w:pPr>
            <w:r w:rsidRPr="00DF4F1F">
              <w:rPr>
                <w:rFonts w:ascii="Times New Roman" w:eastAsia="Times New Roman" w:hAnsi="Times New Roman" w:cs="Times New Roman"/>
                <w:color w:val="000000"/>
                <w:sz w:val="20"/>
                <w:szCs w:val="20"/>
              </w:rPr>
              <w:t xml:space="preserve">г. Алматы, </w:t>
            </w:r>
            <w:r w:rsidRPr="00DF4F1F">
              <w:rPr>
                <w:rFonts w:ascii="Times New Roman" w:eastAsia="Times New Roman" w:hAnsi="Times New Roman" w:cs="Times New Roman"/>
                <w:color w:val="000000"/>
                <w:sz w:val="20"/>
                <w:szCs w:val="20"/>
              </w:rPr>
              <w:br/>
              <w:t>пр. Абая, 91</w:t>
            </w:r>
          </w:p>
        </w:tc>
      </w:tr>
      <w:tr w:rsidR="00DB05E6" w:rsidRPr="00DF4F1F" w14:paraId="3B8818B4" w14:textId="77777777" w:rsidTr="000629B3">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0CDFF268" w14:textId="5411DD75" w:rsidR="00DB05E6" w:rsidRPr="00D5356B" w:rsidRDefault="00DB05E6" w:rsidP="00DB05E6">
            <w:pPr>
              <w:pStyle w:val="ab"/>
              <w:rPr>
                <w:rFonts w:ascii="Times New Roman" w:eastAsia="Times New Roman" w:hAnsi="Times New Roman" w:cs="Times New Roman"/>
                <w:sz w:val="20"/>
                <w:szCs w:val="20"/>
              </w:rPr>
            </w:pPr>
            <w:r w:rsidRPr="00D5356B">
              <w:rPr>
                <w:rFonts w:ascii="Times New Roman" w:eastAsia="Times New Roman" w:hAnsi="Times New Roman" w:cs="Times New Roman"/>
                <w:sz w:val="20"/>
                <w:szCs w:val="20"/>
              </w:rPr>
              <w:t>14</w:t>
            </w:r>
          </w:p>
        </w:tc>
        <w:tc>
          <w:tcPr>
            <w:tcW w:w="3119" w:type="dxa"/>
            <w:tcBorders>
              <w:top w:val="single" w:sz="6" w:space="0" w:color="auto"/>
              <w:left w:val="single" w:sz="6" w:space="0" w:color="auto"/>
              <w:bottom w:val="single" w:sz="6" w:space="0" w:color="auto"/>
              <w:right w:val="single" w:sz="6" w:space="0" w:color="auto"/>
            </w:tcBorders>
            <w:vAlign w:val="center"/>
          </w:tcPr>
          <w:p w14:paraId="06632B05" w14:textId="79A431C7" w:rsidR="00DB05E6" w:rsidRPr="00D5356B" w:rsidRDefault="00DB05E6" w:rsidP="00DB05E6">
            <w:pPr>
              <w:spacing w:after="0" w:line="240" w:lineRule="auto"/>
              <w:rPr>
                <w:rFonts w:ascii="Times New Roman" w:hAnsi="Times New Roman" w:cs="Times New Roman"/>
                <w:sz w:val="20"/>
                <w:szCs w:val="20"/>
              </w:rPr>
            </w:pPr>
            <w:r w:rsidRPr="000179CD">
              <w:rPr>
                <w:rFonts w:ascii="Times New Roman" w:hAnsi="Times New Roman"/>
                <w:sz w:val="20"/>
                <w:szCs w:val="20"/>
              </w:rPr>
              <w:t>Набор салфеток, нерентгенконтрастные 30х30 см, №3</w:t>
            </w:r>
          </w:p>
        </w:tc>
        <w:tc>
          <w:tcPr>
            <w:tcW w:w="4819" w:type="dxa"/>
            <w:tcBorders>
              <w:top w:val="single" w:sz="6" w:space="0" w:color="auto"/>
              <w:left w:val="single" w:sz="6" w:space="0" w:color="auto"/>
              <w:bottom w:val="single" w:sz="6" w:space="0" w:color="auto"/>
              <w:right w:val="single" w:sz="6" w:space="0" w:color="auto"/>
            </w:tcBorders>
            <w:vAlign w:val="center"/>
          </w:tcPr>
          <w:p w14:paraId="25760AE0" w14:textId="1B7EF914" w:rsidR="00DB05E6" w:rsidRPr="00D5356B" w:rsidRDefault="00DB05E6" w:rsidP="00DB05E6">
            <w:pPr>
              <w:pStyle w:val="Default"/>
              <w:rPr>
                <w:sz w:val="20"/>
                <w:szCs w:val="20"/>
              </w:rPr>
            </w:pPr>
            <w:r w:rsidRPr="000179CD">
              <w:rPr>
                <w:sz w:val="20"/>
                <w:szCs w:val="20"/>
              </w:rPr>
              <w:t xml:space="preserve">Стерильные одноразовые марлевые хирургические нерентгенконтрастные салфетки размером 30 см на 30 см, сделаны из марли. Салфетки сложены 4 слоя. №3. </w:t>
            </w:r>
            <w:r w:rsidRPr="000179CD">
              <w:rPr>
                <w:bCs/>
                <w:sz w:val="20"/>
                <w:szCs w:val="20"/>
              </w:rPr>
              <w:t>В единой упаковке плотной прозрачной сверху и бумажной снизу для лучшей визуализации целостности товара. Остаток этиленоксида после стерилизации не больше 10ug/m. Метод стерилизации: Этиленоксидом</w:t>
            </w:r>
          </w:p>
        </w:tc>
        <w:tc>
          <w:tcPr>
            <w:tcW w:w="709" w:type="dxa"/>
            <w:tcBorders>
              <w:top w:val="single" w:sz="6" w:space="0" w:color="auto"/>
              <w:left w:val="single" w:sz="6" w:space="0" w:color="auto"/>
              <w:bottom w:val="single" w:sz="6" w:space="0" w:color="auto"/>
              <w:right w:val="single" w:sz="6" w:space="0" w:color="auto"/>
            </w:tcBorders>
            <w:vAlign w:val="center"/>
          </w:tcPr>
          <w:p w14:paraId="3C8C05B9" w14:textId="6330AEC4" w:rsidR="00DB05E6" w:rsidRPr="00D5356B" w:rsidRDefault="00DB05E6" w:rsidP="00DB05E6">
            <w:pPr>
              <w:spacing w:after="0" w:line="240" w:lineRule="auto"/>
              <w:jc w:val="center"/>
              <w:rPr>
                <w:rFonts w:ascii="Times New Roman" w:hAnsi="Times New Roman" w:cs="Times New Roman"/>
                <w:color w:val="222222"/>
                <w:sz w:val="20"/>
                <w:szCs w:val="20"/>
              </w:rPr>
            </w:pPr>
            <w:r>
              <w:rPr>
                <w:rFonts w:ascii="Times New Roman" w:hAnsi="Times New Roman" w:cs="Times New Roman"/>
                <w:color w:val="222222"/>
                <w:sz w:val="20"/>
                <w:szCs w:val="20"/>
              </w:rPr>
              <w:t>уп</w:t>
            </w:r>
          </w:p>
        </w:tc>
        <w:tc>
          <w:tcPr>
            <w:tcW w:w="1134" w:type="dxa"/>
            <w:tcBorders>
              <w:top w:val="single" w:sz="6" w:space="0" w:color="auto"/>
              <w:left w:val="single" w:sz="6" w:space="0" w:color="auto"/>
              <w:bottom w:val="single" w:sz="6" w:space="0" w:color="auto"/>
              <w:right w:val="single" w:sz="6" w:space="0" w:color="auto"/>
            </w:tcBorders>
            <w:vAlign w:val="center"/>
          </w:tcPr>
          <w:p w14:paraId="62C45595" w14:textId="654F9F36" w:rsidR="00DB05E6" w:rsidRPr="00D5356B" w:rsidRDefault="00DB05E6" w:rsidP="00DB05E6">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50</w:t>
            </w:r>
          </w:p>
        </w:tc>
        <w:tc>
          <w:tcPr>
            <w:tcW w:w="3686" w:type="dxa"/>
            <w:tcBorders>
              <w:top w:val="single" w:sz="4" w:space="0" w:color="auto"/>
              <w:left w:val="single" w:sz="4" w:space="0" w:color="auto"/>
              <w:bottom w:val="single" w:sz="4" w:space="0" w:color="auto"/>
              <w:right w:val="single" w:sz="4" w:space="0" w:color="auto"/>
            </w:tcBorders>
          </w:tcPr>
          <w:p w14:paraId="21142AFE" w14:textId="4716BDCB" w:rsidR="00DB05E6" w:rsidRPr="00DF4F1F" w:rsidRDefault="00DB05E6" w:rsidP="00DB05E6">
            <w:pPr>
              <w:pStyle w:val="ab"/>
              <w:ind w:right="-40"/>
              <w:jc w:val="center"/>
              <w:rPr>
                <w:rFonts w:ascii="Times New Roman" w:hAnsi="Times New Roman" w:cs="Times New Roman"/>
                <w:color w:val="000000"/>
                <w:sz w:val="20"/>
                <w:szCs w:val="20"/>
              </w:rPr>
            </w:pPr>
            <w:r w:rsidRPr="00322B0F">
              <w:rPr>
                <w:rFonts w:ascii="Times New Roman" w:hAnsi="Times New Roman" w:cs="Times New Roman"/>
                <w:color w:val="000000"/>
                <w:sz w:val="20"/>
                <w:szCs w:val="20"/>
              </w:rPr>
              <w:t>Начало поставки с 24 июня 2024 года, далее по согласованной заявке Заказчика, в течении 2024 года</w:t>
            </w:r>
          </w:p>
        </w:tc>
        <w:tc>
          <w:tcPr>
            <w:tcW w:w="1701" w:type="dxa"/>
            <w:tcBorders>
              <w:top w:val="single" w:sz="6" w:space="0" w:color="auto"/>
              <w:left w:val="single" w:sz="4" w:space="0" w:color="auto"/>
              <w:bottom w:val="single" w:sz="6" w:space="0" w:color="auto"/>
              <w:right w:val="single" w:sz="4" w:space="0" w:color="auto"/>
            </w:tcBorders>
            <w:vAlign w:val="center"/>
          </w:tcPr>
          <w:p w14:paraId="1DC22166" w14:textId="3B166B4A" w:rsidR="00DB05E6" w:rsidRPr="00DF4F1F" w:rsidRDefault="00DB05E6" w:rsidP="00DB05E6">
            <w:pPr>
              <w:pStyle w:val="ab"/>
              <w:ind w:left="-40" w:right="-40"/>
              <w:jc w:val="center"/>
              <w:rPr>
                <w:rFonts w:ascii="Times New Roman" w:eastAsia="Times New Roman" w:hAnsi="Times New Roman" w:cs="Times New Roman"/>
                <w:color w:val="000000"/>
                <w:sz w:val="20"/>
                <w:szCs w:val="20"/>
              </w:rPr>
            </w:pPr>
            <w:r w:rsidRPr="00DF4F1F">
              <w:rPr>
                <w:rFonts w:ascii="Times New Roman" w:eastAsia="Times New Roman" w:hAnsi="Times New Roman" w:cs="Times New Roman"/>
                <w:color w:val="000000"/>
                <w:sz w:val="20"/>
                <w:szCs w:val="20"/>
              </w:rPr>
              <w:t xml:space="preserve">г. Алматы, </w:t>
            </w:r>
            <w:r w:rsidRPr="00DF4F1F">
              <w:rPr>
                <w:rFonts w:ascii="Times New Roman" w:eastAsia="Times New Roman" w:hAnsi="Times New Roman" w:cs="Times New Roman"/>
                <w:color w:val="000000"/>
                <w:sz w:val="20"/>
                <w:szCs w:val="20"/>
              </w:rPr>
              <w:br/>
              <w:t>пр. Абая, 91</w:t>
            </w:r>
          </w:p>
        </w:tc>
      </w:tr>
      <w:tr w:rsidR="00DB05E6" w:rsidRPr="00DF4F1F" w14:paraId="375DF947" w14:textId="77777777" w:rsidTr="000629B3">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6F287247" w14:textId="1F146173" w:rsidR="00DB05E6" w:rsidRPr="00D5356B" w:rsidRDefault="00DB05E6" w:rsidP="00DB05E6">
            <w:pPr>
              <w:pStyle w:val="ab"/>
              <w:rPr>
                <w:rFonts w:ascii="Times New Roman" w:eastAsia="Times New Roman" w:hAnsi="Times New Roman" w:cs="Times New Roman"/>
                <w:sz w:val="20"/>
                <w:szCs w:val="20"/>
              </w:rPr>
            </w:pPr>
            <w:r w:rsidRPr="00D5356B">
              <w:rPr>
                <w:rFonts w:ascii="Times New Roman" w:eastAsia="Times New Roman" w:hAnsi="Times New Roman" w:cs="Times New Roman"/>
                <w:sz w:val="20"/>
                <w:szCs w:val="20"/>
              </w:rPr>
              <w:t>15</w:t>
            </w:r>
          </w:p>
        </w:tc>
        <w:tc>
          <w:tcPr>
            <w:tcW w:w="3119" w:type="dxa"/>
            <w:tcBorders>
              <w:top w:val="single" w:sz="6" w:space="0" w:color="auto"/>
              <w:left w:val="single" w:sz="6" w:space="0" w:color="auto"/>
              <w:bottom w:val="single" w:sz="6" w:space="0" w:color="auto"/>
              <w:right w:val="single" w:sz="6" w:space="0" w:color="auto"/>
            </w:tcBorders>
            <w:vAlign w:val="center"/>
          </w:tcPr>
          <w:p w14:paraId="7DB4F32B" w14:textId="078B42F3" w:rsidR="00DB05E6" w:rsidRPr="00D5356B" w:rsidRDefault="00DB05E6" w:rsidP="00DB05E6">
            <w:pPr>
              <w:spacing w:after="0" w:line="240" w:lineRule="auto"/>
              <w:rPr>
                <w:rFonts w:ascii="Times New Roman" w:hAnsi="Times New Roman" w:cs="Times New Roman"/>
                <w:sz w:val="20"/>
                <w:szCs w:val="20"/>
              </w:rPr>
            </w:pPr>
            <w:r w:rsidRPr="000179CD">
              <w:rPr>
                <w:rFonts w:ascii="Times New Roman" w:hAnsi="Times New Roman"/>
                <w:sz w:val="20"/>
                <w:szCs w:val="20"/>
              </w:rPr>
              <w:t>Индивидуальный процедурный комплект для стандартных операций ОГШ</w:t>
            </w:r>
          </w:p>
        </w:tc>
        <w:tc>
          <w:tcPr>
            <w:tcW w:w="4819" w:type="dxa"/>
            <w:tcBorders>
              <w:top w:val="single" w:sz="6" w:space="0" w:color="auto"/>
              <w:left w:val="single" w:sz="6" w:space="0" w:color="auto"/>
              <w:bottom w:val="single" w:sz="6" w:space="0" w:color="auto"/>
              <w:right w:val="single" w:sz="6" w:space="0" w:color="auto"/>
            </w:tcBorders>
            <w:vAlign w:val="center"/>
          </w:tcPr>
          <w:p w14:paraId="3F29A6C1" w14:textId="77777777" w:rsidR="00DB05E6" w:rsidRPr="000179CD" w:rsidRDefault="00DB05E6" w:rsidP="00DB05E6">
            <w:pPr>
              <w:spacing w:after="0" w:line="240" w:lineRule="auto"/>
              <w:rPr>
                <w:rFonts w:ascii="Times New Roman" w:eastAsia="Times New Roman" w:hAnsi="Times New Roman"/>
                <w:sz w:val="20"/>
                <w:szCs w:val="20"/>
              </w:rPr>
            </w:pPr>
            <w:r w:rsidRPr="000179CD">
              <w:rPr>
                <w:rFonts w:ascii="Times New Roman" w:eastAsia="Times New Roman" w:hAnsi="Times New Roman"/>
                <w:sz w:val="20"/>
                <w:szCs w:val="20"/>
              </w:rPr>
              <w:t>1 шт. - Покрытие: защитное на стол 180см*137см. Общий размер покрытия 180 ± 2см на 137 ± 2см. Покрытие состоит из двух слоев нетканого материала. Основной слой размером 180 ± 2см на 137 ± 2см из перфорированный полиэтилена медицинского класса плотностью не менее 55 грамм на м2. Центральный слой размером 180 ± 2 см на 61 ± 1см из нетканого материала SMS. На нижней части покрытие имеется маркировка 137x180см.</w:t>
            </w:r>
          </w:p>
          <w:p w14:paraId="3BEF0438" w14:textId="77777777" w:rsidR="00DB05E6" w:rsidRPr="000179CD" w:rsidRDefault="00DB05E6" w:rsidP="00DB05E6">
            <w:pPr>
              <w:spacing w:after="0" w:line="240" w:lineRule="auto"/>
              <w:rPr>
                <w:rFonts w:ascii="Times New Roman" w:eastAsia="Times New Roman" w:hAnsi="Times New Roman"/>
                <w:sz w:val="20"/>
                <w:szCs w:val="20"/>
              </w:rPr>
            </w:pPr>
            <w:r w:rsidRPr="000179CD">
              <w:rPr>
                <w:rFonts w:ascii="Times New Roman" w:eastAsia="Times New Roman" w:hAnsi="Times New Roman"/>
                <w:sz w:val="20"/>
                <w:szCs w:val="20"/>
              </w:rPr>
              <w:lastRenderedPageBreak/>
              <w:t>1 шт. – Простыня одноразовая 300х160 см.  Простынь одноразовая предназначена для операции щитовидной железы.  Общий размер простыни 300 см ± 2.5 см на 160 см ± 2.5 см.  Простынь сделана из нетканого материала SMMMS плотностью не менее 45грамм на м².  SMMMS состоит из пяти слоев — спанбонда и трех слоев мелтблауна, заключенных между слоями спанбонда. Спанбонд изготавливается из бесконечных полипропиленовых нитей, соединённых термическим способом. Мелтблаун – это нетканый материал, который обладает барьерным свойствами по отношению к проникновению микроорганизмов). SMMMS обладает высокой антистатичностью, низким поверхностным сопротивлением, однородностью, не токсичными свойствами, гидрофобный и устойчив к разрывам и растяжениям.  Имеет операционную зону в виде окошка для доступа к манипуляции 15 см ± 2.5 см на 10 см ± 2.5 см.  В комплекте идёт инцизная пленка 15± 2.5 см на 20± 2.5 см.  Для удобства использования простыня имеет маркировку с указанием положения простыни к голове пациента.</w:t>
            </w:r>
          </w:p>
          <w:p w14:paraId="5B81A478" w14:textId="77777777" w:rsidR="00DB05E6" w:rsidRPr="000179CD" w:rsidRDefault="00DB05E6" w:rsidP="00DB05E6">
            <w:pPr>
              <w:spacing w:after="0" w:line="240" w:lineRule="auto"/>
              <w:rPr>
                <w:rFonts w:ascii="Times New Roman" w:eastAsia="Times New Roman" w:hAnsi="Times New Roman"/>
                <w:sz w:val="20"/>
                <w:szCs w:val="20"/>
              </w:rPr>
            </w:pPr>
            <w:r w:rsidRPr="000179CD">
              <w:rPr>
                <w:rFonts w:ascii="Times New Roman" w:eastAsia="Times New Roman" w:hAnsi="Times New Roman"/>
                <w:sz w:val="20"/>
                <w:szCs w:val="20"/>
              </w:rPr>
              <w:t>1 шт. - Пластырь 10х35 см. Защитная клейкая пленка, прозрачная, размером в длину 35 см, в ширину 10 см. Защитная пленка из полиуретана, клейкая часть из полиакрилата. Пленка обеспечивает надежную фиксацию и исключает отлипание краев.</w:t>
            </w:r>
          </w:p>
          <w:p w14:paraId="178F7E6A" w14:textId="77777777" w:rsidR="00DB05E6" w:rsidRPr="000179CD" w:rsidRDefault="00DB05E6" w:rsidP="00DB05E6">
            <w:pPr>
              <w:spacing w:after="0" w:line="240" w:lineRule="auto"/>
              <w:rPr>
                <w:rFonts w:ascii="Times New Roman" w:eastAsia="Times New Roman" w:hAnsi="Times New Roman"/>
                <w:sz w:val="20"/>
                <w:szCs w:val="20"/>
              </w:rPr>
            </w:pPr>
            <w:r w:rsidRPr="000179CD">
              <w:rPr>
                <w:rFonts w:ascii="Times New Roman" w:eastAsia="Times New Roman" w:hAnsi="Times New Roman"/>
                <w:sz w:val="20"/>
                <w:szCs w:val="20"/>
              </w:rPr>
              <w:t>2 шт. – Перчатки неопудренные № 6,5. Перчатки хирургические латексные одноразовые, неопудренные, размером 6,5. Перчатки из натурального каучукового латекса. Снижает аллергическую реакцию на латекс благодаря низкому содержанию белка, менее 50 мкг/дм². Специальное внутреннее полимерное покрытие позволяет легко надевать перчатки как сухими, так и влажными руками. Шероховатая поверхность обеспечивает отличное сцепление. Благодаря более тонкой конструкции перчатки обеспечивают лучшую тактильность и помогают хирургу лучше выполнять микрохирургические операции.</w:t>
            </w:r>
          </w:p>
          <w:p w14:paraId="76F174C8" w14:textId="77777777" w:rsidR="00DB05E6" w:rsidRPr="000179CD" w:rsidRDefault="00DB05E6" w:rsidP="00DB05E6">
            <w:pPr>
              <w:spacing w:after="0" w:line="240" w:lineRule="auto"/>
              <w:rPr>
                <w:rFonts w:ascii="Times New Roman" w:eastAsia="Times New Roman" w:hAnsi="Times New Roman"/>
                <w:sz w:val="20"/>
                <w:szCs w:val="20"/>
              </w:rPr>
            </w:pPr>
            <w:r w:rsidRPr="000179CD">
              <w:rPr>
                <w:rFonts w:ascii="Times New Roman" w:eastAsia="Times New Roman" w:hAnsi="Times New Roman"/>
                <w:sz w:val="20"/>
                <w:szCs w:val="20"/>
              </w:rPr>
              <w:t xml:space="preserve">3 шт. – Перчатки неопудренные № 7,5. Перчатки хирургические латексные одноразовые, неопудренные, размером 7,5. Перчатки из натурального каучукового латекса. Снижает аллергическую реакцию на латекс благодаря низкому содержанию белка, менее 50 </w:t>
            </w:r>
            <w:r w:rsidRPr="000179CD">
              <w:rPr>
                <w:rFonts w:ascii="Times New Roman" w:eastAsia="Times New Roman" w:hAnsi="Times New Roman"/>
                <w:sz w:val="20"/>
                <w:szCs w:val="20"/>
              </w:rPr>
              <w:lastRenderedPageBreak/>
              <w:t>мкг/дм². Специальное внутреннее полимерное покрытие позволяет легко надевать перчатки как сухими, так и влажными руками. Шероховатая поверхность обеспечивает отличное сцепление. Благодаря более тонкой конструкции перчатки обеспечивают лучшую тактильность и помогают хирургу лучше выполнять микрохирургические операции.</w:t>
            </w:r>
          </w:p>
          <w:p w14:paraId="281A196A" w14:textId="77777777" w:rsidR="00DB05E6" w:rsidRPr="000179CD" w:rsidRDefault="00DB05E6" w:rsidP="00DB05E6">
            <w:pPr>
              <w:spacing w:after="0" w:line="240" w:lineRule="auto"/>
              <w:rPr>
                <w:rFonts w:ascii="Times New Roman" w:eastAsia="Times New Roman" w:hAnsi="Times New Roman"/>
                <w:color w:val="FF0000"/>
                <w:sz w:val="20"/>
                <w:szCs w:val="20"/>
              </w:rPr>
            </w:pPr>
            <w:r w:rsidRPr="000179CD">
              <w:rPr>
                <w:rFonts w:ascii="Times New Roman" w:eastAsia="Times New Roman" w:hAnsi="Times New Roman"/>
                <w:sz w:val="20"/>
                <w:szCs w:val="20"/>
              </w:rPr>
              <w:t xml:space="preserve">4 шт. - </w:t>
            </w:r>
            <w:r w:rsidRPr="000179CD">
              <w:rPr>
                <w:rFonts w:ascii="Times New Roman" w:hAnsi="Times New Roman"/>
                <w:sz w:val="20"/>
                <w:szCs w:val="20"/>
              </w:rPr>
              <w:t>Халат усиленный ХL. Халат усиленный хирургический из нетканого материала одноразовый. Халат состоит из двух слоев – основной слой SMMS и усиленный слой. Суммарная плотность усиленного халата 85 грамм на м2. Четырехслойный нетканый материал SMMS плотность 45 грамм на м2 плюс нетканый материал не менее 40 грамм на м2. Размеры: ворот в длину 22 см, передняя часть от линии горловины до низа 139,5 см, общая ширина в развёрнутом виде 165 см, длина от самой высокой точки плеча до низа 148 см, длина рукава до верхней точки плеча 84 см, ширина груди 70 см, манжета 7 см на 5 см. Усиленная часть рукава составляет 42 см. Расстояние между вырезом до усиленной части на груди 20 см. Длина усиленной части на груди 80 см, ширина усиленной части в области груди 50 см.  Усиление проклеить по всему периметру. Халат имеет на спинке фиксатор, бумажный фиксатор для поясных завязок и две целлюлозные салфетки для рук. Халат спаян ультразвуковым швом, манжета на рукавах сшита системой обмётывание предотвращает осыпание (распускание) срезов материалов из трикотажного материала с высоким содержанием хлопка. Размер XL.</w:t>
            </w:r>
          </w:p>
          <w:p w14:paraId="0C4DBB9F" w14:textId="77777777" w:rsidR="00DB05E6" w:rsidRPr="000179CD" w:rsidRDefault="00DB05E6" w:rsidP="00DB05E6">
            <w:pPr>
              <w:spacing w:after="0" w:line="240" w:lineRule="auto"/>
              <w:rPr>
                <w:rFonts w:ascii="Times New Roman" w:eastAsia="Times New Roman" w:hAnsi="Times New Roman"/>
                <w:sz w:val="20"/>
                <w:szCs w:val="20"/>
              </w:rPr>
            </w:pPr>
            <w:r w:rsidRPr="000179CD">
              <w:rPr>
                <w:rFonts w:ascii="Times New Roman" w:eastAsia="Times New Roman" w:hAnsi="Times New Roman"/>
                <w:sz w:val="20"/>
                <w:szCs w:val="20"/>
              </w:rPr>
              <w:t xml:space="preserve">4 шт. - </w:t>
            </w:r>
            <w:r w:rsidRPr="000179CD">
              <w:rPr>
                <w:rFonts w:ascii="Times New Roman" w:hAnsi="Times New Roman"/>
                <w:sz w:val="20"/>
                <w:szCs w:val="20"/>
              </w:rPr>
              <w:t xml:space="preserve">Халат усиленный L. </w:t>
            </w:r>
            <w:r w:rsidRPr="000179CD">
              <w:rPr>
                <w:rFonts w:ascii="Times New Roman" w:eastAsia="Times New Roman" w:hAnsi="Times New Roman"/>
                <w:sz w:val="20"/>
                <w:szCs w:val="20"/>
              </w:rPr>
              <w:t xml:space="preserve"> </w:t>
            </w:r>
            <w:r w:rsidRPr="000179CD">
              <w:rPr>
                <w:rFonts w:ascii="Times New Roman" w:hAnsi="Times New Roman"/>
                <w:sz w:val="20"/>
                <w:szCs w:val="20"/>
              </w:rPr>
              <w:t xml:space="preserve">Халат усиленный хирургический из нетканого материала одноразовый. Халат состоит из двух слоев – основной слой SMMS и усиленный слой. Суммарная плотность усиленного халата 85 грамм на м2. Четырехслойный нетканый материал SMMS плотность не менее 45 грамм на м2 плюс нетканый материал не менее 40 грамм на м2. Размеры: ворот в длину 19 см, передняя часть от линии горловины до низа 134 см, общая ширина в развёрнутом виде 152 см, длина от самой высокой точки плеча до низа 142 см, длина рукава до верхней точки плеча 80 см, ширина груди 64 см, манжета 7 см </w:t>
            </w:r>
            <w:r w:rsidRPr="000179CD">
              <w:rPr>
                <w:rFonts w:ascii="Times New Roman" w:hAnsi="Times New Roman"/>
                <w:sz w:val="20"/>
                <w:szCs w:val="20"/>
              </w:rPr>
              <w:lastRenderedPageBreak/>
              <w:t>на 5 см. Усиленная часть рукава составляет 40 см. Расстояние между вырезом до усиленной части на груди 20 см. Длина усиленной части на груди 80 см, ширина усиленной части в области груди 50 см.  Усиление проклеить по всему периметру. Халат имеет на спинке фиксатор, бумажный фиксатор для поясных завязок и две целлюлозные салфетки для рук. Халат спаян ультразвуковым швом, манжета на рукавах сшита системой обмётывание предотвращает осыпание (распускание) срезов материалов из трикотажного материала с высоким содержанием хлопка. Размер L.</w:t>
            </w:r>
            <w:r w:rsidRPr="000179CD">
              <w:rPr>
                <w:rFonts w:ascii="Times New Roman" w:eastAsia="Times New Roman" w:hAnsi="Times New Roman"/>
                <w:sz w:val="20"/>
                <w:szCs w:val="20"/>
              </w:rPr>
              <w:t xml:space="preserve"> Халат идет в комплекте с полотенцем</w:t>
            </w:r>
          </w:p>
          <w:p w14:paraId="1D237A83" w14:textId="77777777" w:rsidR="00DB05E6" w:rsidRPr="000179CD" w:rsidRDefault="00DB05E6" w:rsidP="00DB05E6">
            <w:pPr>
              <w:spacing w:after="0" w:line="240" w:lineRule="auto"/>
              <w:rPr>
                <w:rFonts w:ascii="Times New Roman" w:eastAsia="Times New Roman" w:hAnsi="Times New Roman"/>
                <w:sz w:val="20"/>
                <w:szCs w:val="20"/>
              </w:rPr>
            </w:pPr>
            <w:r w:rsidRPr="000179CD">
              <w:rPr>
                <w:rFonts w:ascii="Times New Roman" w:eastAsia="Times New Roman" w:hAnsi="Times New Roman"/>
                <w:sz w:val="20"/>
                <w:szCs w:val="20"/>
              </w:rPr>
              <w:t xml:space="preserve">3 шт. - </w:t>
            </w:r>
            <w:r w:rsidRPr="000179CD">
              <w:rPr>
                <w:rFonts w:ascii="Times New Roman" w:hAnsi="Times New Roman"/>
                <w:sz w:val="20"/>
                <w:szCs w:val="20"/>
              </w:rPr>
              <w:t xml:space="preserve">Халат усиленный М. </w:t>
            </w:r>
            <w:r w:rsidRPr="000179CD">
              <w:rPr>
                <w:rFonts w:ascii="Times New Roman" w:eastAsia="Times New Roman" w:hAnsi="Times New Roman"/>
                <w:sz w:val="20"/>
                <w:szCs w:val="20"/>
              </w:rPr>
              <w:t xml:space="preserve"> Халат усиленный хирургический из нетканого материала одноразовый. Халат состоит из двух слоев – основной слой SMMS и усиленный слой. Суммарная плотность усиленного халата 85 грамм на м2. Четырехслойный нетканый материал SMMS плотность не менее 45 грамм на м2 плюс нетканый материал не менее 40 грамм на м2. Размеры: ворот в длину 18 см, передняя часть от линии горловины до низа 121 см, общая ширина в развёрнутом виде 143 см, длина от самой высокой точки плеча до низа 129 см, длина рукава до верхней точки плеча 71 см, ширина груди 60 см, манжета 7 см на 5 см.  Усиленная часть рукава составляет 40 см. Расстояние между вырезом до усиленной части на груди 20 см. Длина усиленной части на груди 70 см, ширина усиленной части в области груди 43 см. Усиление проклеить по всему периметру. Халат имеет на спинке фиксатор, бумажный фиксатор для поясных завязок и две целлюлозные салфетки для рук. Халат спаян ультразвуковым швом, манжета на рукавах сшита системой обмётывание предотвращает осыпание (распускание) срезов материалов из трикотажного материала с высоким содержанием хлопка. Размер M. Халат идет в комплекте с полотенцем</w:t>
            </w:r>
          </w:p>
          <w:p w14:paraId="751FAC75" w14:textId="77777777" w:rsidR="00DB05E6" w:rsidRPr="000179CD" w:rsidRDefault="00DB05E6" w:rsidP="00DB05E6">
            <w:pPr>
              <w:spacing w:after="0" w:line="240" w:lineRule="auto"/>
              <w:rPr>
                <w:rFonts w:ascii="Times New Roman" w:eastAsia="Times New Roman" w:hAnsi="Times New Roman"/>
                <w:sz w:val="20"/>
                <w:szCs w:val="20"/>
              </w:rPr>
            </w:pPr>
            <w:r w:rsidRPr="000179CD">
              <w:rPr>
                <w:rFonts w:ascii="Times New Roman" w:eastAsia="Times New Roman" w:hAnsi="Times New Roman"/>
                <w:sz w:val="20"/>
                <w:szCs w:val="20"/>
              </w:rPr>
              <w:t xml:space="preserve">2 шт. - Скальпель №11 с ручкой. Скальпель одноразовый. Ручка скальпеля: изготовлена из акрилонитрилбутадиенстирол материала, общая длина - 140мм. Ручка скальпеля должна иметь очертание захвата для пальца, чтобы обеспечить лучшую управляемость и манипуляции.  Угол полосы захвата </w:t>
            </w:r>
            <w:r w:rsidRPr="000179CD">
              <w:rPr>
                <w:rFonts w:ascii="Times New Roman" w:eastAsia="Times New Roman" w:hAnsi="Times New Roman"/>
                <w:sz w:val="20"/>
                <w:szCs w:val="20"/>
              </w:rPr>
              <w:lastRenderedPageBreak/>
              <w:t>пальцем составляет 30 градусов. Лезвие: изготовлено из стали с допустимой твердостью, толщина 0.41мм. Скальпель №11.</w:t>
            </w:r>
          </w:p>
          <w:p w14:paraId="5B27FF89" w14:textId="77777777" w:rsidR="00DB05E6" w:rsidRPr="000179CD" w:rsidRDefault="00DB05E6" w:rsidP="00DB05E6">
            <w:pPr>
              <w:spacing w:after="0" w:line="240" w:lineRule="auto"/>
              <w:rPr>
                <w:rFonts w:ascii="Times New Roman" w:eastAsia="Times New Roman" w:hAnsi="Times New Roman"/>
                <w:sz w:val="20"/>
                <w:szCs w:val="20"/>
              </w:rPr>
            </w:pPr>
            <w:r w:rsidRPr="000179CD">
              <w:rPr>
                <w:rFonts w:ascii="Times New Roman" w:eastAsia="Times New Roman" w:hAnsi="Times New Roman"/>
                <w:sz w:val="20"/>
                <w:szCs w:val="20"/>
              </w:rPr>
              <w:t>2 шт. - Чаша 250 мл. Чаша из полипропилена медицинского класса, не содержит диэтилгексилфталат, не содержит латекс, не содержит поливинилхлорид. Общий диаметр 100 ± 1.5 мм, общая высота 75 ± 1.5 мм. Высота верхней границы составляет 5± 1.5 мм. Цвет синий, красный, прозрачный по желанию клиента.</w:t>
            </w:r>
          </w:p>
          <w:p w14:paraId="28830E80" w14:textId="77777777" w:rsidR="00DB05E6" w:rsidRPr="000179CD" w:rsidRDefault="00DB05E6" w:rsidP="00DB05E6">
            <w:pPr>
              <w:spacing w:after="0" w:line="240" w:lineRule="auto"/>
              <w:rPr>
                <w:rFonts w:ascii="Times New Roman" w:eastAsia="Times New Roman" w:hAnsi="Times New Roman"/>
                <w:sz w:val="20"/>
                <w:szCs w:val="20"/>
              </w:rPr>
            </w:pPr>
            <w:r w:rsidRPr="000179CD">
              <w:rPr>
                <w:rFonts w:ascii="Times New Roman" w:eastAsia="Times New Roman" w:hAnsi="Times New Roman"/>
                <w:sz w:val="20"/>
                <w:szCs w:val="20"/>
              </w:rPr>
              <w:t>2 шт. - Чаша 500 мл. Чаша из из полипропилена медицинского класса, не содержит диэтилгексилфталат, не содержит латекс, не содержит поливинилхлорид. Общий диаметр 130 ± 1.5 мм, общая высота 60 ± 1.5 мм. Высота верхней границы составляет 4± 1.5 мм. Цвет синий, красный по желанию клиента.</w:t>
            </w:r>
          </w:p>
          <w:p w14:paraId="46D01546" w14:textId="77777777" w:rsidR="00DB05E6" w:rsidRPr="000179CD" w:rsidRDefault="00DB05E6" w:rsidP="00DB05E6">
            <w:pPr>
              <w:spacing w:after="0" w:line="240" w:lineRule="auto"/>
              <w:rPr>
                <w:rFonts w:ascii="Times New Roman" w:eastAsia="Times New Roman" w:hAnsi="Times New Roman"/>
                <w:sz w:val="20"/>
                <w:szCs w:val="20"/>
              </w:rPr>
            </w:pPr>
            <w:r w:rsidRPr="000179CD">
              <w:rPr>
                <w:rFonts w:ascii="Times New Roman" w:eastAsia="Times New Roman" w:hAnsi="Times New Roman"/>
                <w:sz w:val="20"/>
                <w:szCs w:val="20"/>
              </w:rPr>
              <w:t>1 шт. – Ручка коагулятора - Коагулятор с наконечником Cut-Coag контроль упора для пальцев. Имеет стандартное одноразовое лезвие. Изготовлен из высококачественного прочного пластика, без латекса. Длина карандаша - 145мм, длина рабочей плоскости 15мм. Трёхполюсная высокая гибкость. Длина провода электропитания - 320см с проводом. Вес - 70гр. Блок включает в себя гексагональную систему блокировки для предотвращения вращения электрода во время использования. Устройство включает в себя специальное пластиковое крепление с двумя кольцами, которое не допускает попадания жидкости для предотвращения поражения электрическим током. Разъем типа Valleylab позволяет использовать карандаши со всеми видами электрохирургических операций.</w:t>
            </w:r>
          </w:p>
          <w:p w14:paraId="37CCF0ED" w14:textId="77777777" w:rsidR="00DB05E6" w:rsidRPr="000179CD" w:rsidRDefault="00DB05E6" w:rsidP="00DB05E6">
            <w:pPr>
              <w:spacing w:after="0" w:line="240" w:lineRule="auto"/>
              <w:rPr>
                <w:rFonts w:ascii="Times New Roman" w:eastAsia="Times New Roman" w:hAnsi="Times New Roman"/>
                <w:sz w:val="20"/>
                <w:szCs w:val="20"/>
              </w:rPr>
            </w:pPr>
            <w:r w:rsidRPr="000179CD">
              <w:rPr>
                <w:rFonts w:ascii="Times New Roman" w:eastAsia="Times New Roman" w:hAnsi="Times New Roman"/>
                <w:sz w:val="20"/>
                <w:szCs w:val="20"/>
              </w:rPr>
              <w:t xml:space="preserve">1 шт. -Очиститель наконечника коагулятора - Очиститель наконечника коагулятора - абразивная, рентгеноконтрастная губка используются во время электрохирургических процедур для удаления остаточного материала с кончика коагулятора. Рентгеноконтрастность гарантируется заметностью при рентгене во время операции. Очиститель имеет на обратной стороне клейкую поверхность, которая обеспечивает фиксацию на операционной простыне, клейкая поверхность защищена антиадгезионной бумагай с выпуском не менее 5мм для удобства ее </w:t>
            </w:r>
            <w:r w:rsidRPr="000179CD">
              <w:rPr>
                <w:rFonts w:ascii="Times New Roman" w:eastAsia="Times New Roman" w:hAnsi="Times New Roman"/>
                <w:sz w:val="20"/>
                <w:szCs w:val="20"/>
              </w:rPr>
              <w:lastRenderedPageBreak/>
              <w:t>удаления. Очиститель размером не менее 50х50 мм, толщиной 6 мм.</w:t>
            </w:r>
          </w:p>
          <w:p w14:paraId="4C438D69" w14:textId="77777777" w:rsidR="00DB05E6" w:rsidRPr="000179CD" w:rsidRDefault="00DB05E6" w:rsidP="00DB05E6">
            <w:pPr>
              <w:spacing w:after="0" w:line="240" w:lineRule="auto"/>
              <w:rPr>
                <w:rFonts w:ascii="Times New Roman" w:eastAsia="Times New Roman" w:hAnsi="Times New Roman"/>
                <w:sz w:val="20"/>
                <w:szCs w:val="20"/>
              </w:rPr>
            </w:pPr>
            <w:r w:rsidRPr="000179CD">
              <w:rPr>
                <w:rFonts w:ascii="Times New Roman" w:eastAsia="Times New Roman" w:hAnsi="Times New Roman"/>
                <w:sz w:val="20"/>
                <w:szCs w:val="20"/>
              </w:rPr>
              <w:t>1 шт. - Трубка отсоса (Аспирационная трубка 350cm) – Трубка отсоса одноразовая. Аспирационная трубка сделана из поливинилхлорида материала с общей длиной 350 см., длина стандартного коннектора 54 мм. Внутренний диаметр соединительной трубки 5.6 мм, наружный диаметр соединительной трубки 8 мм. Коннектор синего цвета. Предназначена для соединения аспирационного наконечника с хирургическим аспиратором.</w:t>
            </w:r>
          </w:p>
          <w:p w14:paraId="5694E2C3" w14:textId="77777777" w:rsidR="00DB05E6" w:rsidRPr="000179CD" w:rsidRDefault="00DB05E6" w:rsidP="00DB05E6">
            <w:pPr>
              <w:spacing w:after="0" w:line="240" w:lineRule="auto"/>
              <w:rPr>
                <w:rFonts w:ascii="Times New Roman" w:eastAsia="Times New Roman" w:hAnsi="Times New Roman"/>
                <w:sz w:val="20"/>
                <w:szCs w:val="20"/>
              </w:rPr>
            </w:pPr>
            <w:r w:rsidRPr="000179CD">
              <w:rPr>
                <w:rFonts w:ascii="Times New Roman" w:eastAsia="Times New Roman" w:hAnsi="Times New Roman"/>
                <w:sz w:val="20"/>
                <w:szCs w:val="20"/>
              </w:rPr>
              <w:t>1 шт.- Наконечник отсоса (Mini). Наконечник отсоса (Отсос Yankauer) - отсос с тонким наконечником (Mini Fine Tip), не вентилируемый, сделан из материала стирол-бутадиенового сополимера. Наконечник с двумя дистальными отверстиями имеет проксимальный угол 135° -/+15. Наружный диаметр кончика 4-4.1 мм.  Полная длина 25-26см.</w:t>
            </w:r>
          </w:p>
          <w:p w14:paraId="28CC4914" w14:textId="77777777" w:rsidR="00DB05E6" w:rsidRPr="000179CD" w:rsidRDefault="00DB05E6" w:rsidP="00DB05E6">
            <w:pPr>
              <w:spacing w:after="0" w:line="240" w:lineRule="auto"/>
              <w:rPr>
                <w:rFonts w:ascii="Times New Roman" w:eastAsia="Times New Roman" w:hAnsi="Times New Roman"/>
                <w:sz w:val="20"/>
                <w:szCs w:val="20"/>
              </w:rPr>
            </w:pPr>
            <w:r w:rsidRPr="000179CD">
              <w:rPr>
                <w:rFonts w:ascii="Times New Roman" w:eastAsia="Times New Roman" w:hAnsi="Times New Roman"/>
                <w:sz w:val="20"/>
                <w:szCs w:val="20"/>
              </w:rPr>
              <w:t>2 шт. - Зажим - полипропиленовый медицинский зажим, предназначенный для использования во время захвата губки/салфеток при осуществлении антисептических процедур. Длина - 19cм. Материал - полипропилен + 30% стекловолокно. Закруглённый наконечник.</w:t>
            </w:r>
          </w:p>
          <w:p w14:paraId="401C4FDE" w14:textId="77777777" w:rsidR="00DB05E6" w:rsidRPr="000179CD" w:rsidRDefault="00DB05E6" w:rsidP="00DB05E6">
            <w:pPr>
              <w:spacing w:after="0" w:line="240" w:lineRule="auto"/>
              <w:rPr>
                <w:rFonts w:ascii="Times New Roman" w:eastAsia="Times New Roman" w:hAnsi="Times New Roman"/>
                <w:sz w:val="20"/>
                <w:szCs w:val="20"/>
              </w:rPr>
            </w:pPr>
            <w:r w:rsidRPr="000179CD">
              <w:rPr>
                <w:rFonts w:ascii="Times New Roman" w:eastAsia="Times New Roman" w:hAnsi="Times New Roman"/>
                <w:sz w:val="20"/>
                <w:szCs w:val="20"/>
              </w:rPr>
              <w:t>1 шт. – Маркер с линейкой. Операционный маркер для кожи предназначен для четких линий на коже пациента. Корпус маркера синего цвета, чернила нетоксичные, гибкая линейка 15 см позволяет измерять изгибы тела, линейка размечена в сантиметрах.</w:t>
            </w:r>
          </w:p>
          <w:p w14:paraId="1930DC0E" w14:textId="77777777" w:rsidR="00DB05E6" w:rsidRPr="000179CD" w:rsidRDefault="00DB05E6" w:rsidP="00DB05E6">
            <w:pPr>
              <w:spacing w:after="0" w:line="240" w:lineRule="auto"/>
              <w:rPr>
                <w:rFonts w:ascii="Times New Roman" w:eastAsia="Times New Roman" w:hAnsi="Times New Roman"/>
                <w:sz w:val="20"/>
                <w:szCs w:val="20"/>
              </w:rPr>
            </w:pPr>
            <w:r w:rsidRPr="000179CD">
              <w:rPr>
                <w:rFonts w:ascii="Times New Roman" w:eastAsia="Times New Roman" w:hAnsi="Times New Roman"/>
                <w:sz w:val="20"/>
                <w:szCs w:val="20"/>
              </w:rPr>
              <w:t>1 шт. – Шовный материал.  Нить хирургическая рассасывающаяся, полигликолид, USP 2/0, длиной 75 см, цвет фиолетовый, игла колющая, изогнутая 1/2 длиной 30 мм.</w:t>
            </w:r>
          </w:p>
          <w:p w14:paraId="0276C7DA" w14:textId="77777777" w:rsidR="00DB05E6" w:rsidRPr="000179CD" w:rsidRDefault="00DB05E6" w:rsidP="00DB05E6">
            <w:pPr>
              <w:spacing w:after="0" w:line="240" w:lineRule="auto"/>
              <w:rPr>
                <w:rFonts w:ascii="Times New Roman" w:hAnsi="Times New Roman"/>
                <w:sz w:val="20"/>
                <w:szCs w:val="20"/>
              </w:rPr>
            </w:pPr>
            <w:r w:rsidRPr="000179CD">
              <w:rPr>
                <w:rFonts w:ascii="Times New Roman" w:hAnsi="Times New Roman"/>
                <w:sz w:val="20"/>
                <w:szCs w:val="20"/>
              </w:rPr>
              <w:t>1 шт – Стикеры - Этикетка на процедурный комплект имеет прямоугольную форму размером 210х148мм из полуглянцевой самоклеящейся бумаги. В передней части кроме основной информации, также имеется 4 отрывных стикера. В которых указываются номер продукта и номер серии.</w:t>
            </w:r>
          </w:p>
          <w:p w14:paraId="21E1AFAF" w14:textId="21DDA39B" w:rsidR="00DB05E6" w:rsidRPr="00D5356B" w:rsidRDefault="00DB05E6" w:rsidP="00DB05E6">
            <w:pPr>
              <w:pStyle w:val="Default"/>
              <w:rPr>
                <w:sz w:val="20"/>
                <w:szCs w:val="20"/>
              </w:rPr>
            </w:pPr>
            <w:r w:rsidRPr="000179CD">
              <w:rPr>
                <w:sz w:val="20"/>
                <w:szCs w:val="20"/>
              </w:rPr>
              <w:t>Метод стерилизации: этиленоксидом.</w:t>
            </w:r>
          </w:p>
        </w:tc>
        <w:tc>
          <w:tcPr>
            <w:tcW w:w="709" w:type="dxa"/>
            <w:tcBorders>
              <w:top w:val="single" w:sz="6" w:space="0" w:color="auto"/>
              <w:left w:val="single" w:sz="6" w:space="0" w:color="auto"/>
              <w:bottom w:val="single" w:sz="6" w:space="0" w:color="auto"/>
              <w:right w:val="single" w:sz="6" w:space="0" w:color="auto"/>
            </w:tcBorders>
            <w:vAlign w:val="center"/>
          </w:tcPr>
          <w:p w14:paraId="6A1D982D" w14:textId="222F56C8" w:rsidR="00DB05E6" w:rsidRPr="00D5356B" w:rsidRDefault="00DB05E6" w:rsidP="00DB05E6">
            <w:pPr>
              <w:spacing w:after="0" w:line="240" w:lineRule="auto"/>
              <w:jc w:val="center"/>
              <w:rPr>
                <w:rFonts w:ascii="Times New Roman" w:hAnsi="Times New Roman" w:cs="Times New Roman"/>
                <w:color w:val="222222"/>
                <w:sz w:val="20"/>
                <w:szCs w:val="20"/>
              </w:rPr>
            </w:pPr>
            <w:r>
              <w:rPr>
                <w:rFonts w:ascii="Times New Roman" w:hAnsi="Times New Roman" w:cs="Times New Roman"/>
                <w:color w:val="222222"/>
                <w:sz w:val="20"/>
                <w:szCs w:val="20"/>
              </w:rPr>
              <w:lastRenderedPageBreak/>
              <w:t>комп</w:t>
            </w:r>
          </w:p>
        </w:tc>
        <w:tc>
          <w:tcPr>
            <w:tcW w:w="1134" w:type="dxa"/>
            <w:tcBorders>
              <w:top w:val="single" w:sz="6" w:space="0" w:color="auto"/>
              <w:left w:val="single" w:sz="6" w:space="0" w:color="auto"/>
              <w:bottom w:val="single" w:sz="6" w:space="0" w:color="auto"/>
              <w:right w:val="single" w:sz="6" w:space="0" w:color="auto"/>
            </w:tcBorders>
            <w:vAlign w:val="center"/>
          </w:tcPr>
          <w:p w14:paraId="0C63DAC1" w14:textId="469CDFAA" w:rsidR="00DB05E6" w:rsidRPr="00D5356B" w:rsidRDefault="00DB05E6" w:rsidP="00DB05E6">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50</w:t>
            </w:r>
          </w:p>
        </w:tc>
        <w:tc>
          <w:tcPr>
            <w:tcW w:w="3686" w:type="dxa"/>
            <w:tcBorders>
              <w:top w:val="single" w:sz="4" w:space="0" w:color="auto"/>
              <w:left w:val="single" w:sz="4" w:space="0" w:color="auto"/>
              <w:bottom w:val="single" w:sz="4" w:space="0" w:color="auto"/>
              <w:right w:val="single" w:sz="4" w:space="0" w:color="auto"/>
            </w:tcBorders>
          </w:tcPr>
          <w:p w14:paraId="6DCBE0DF" w14:textId="05290EE6" w:rsidR="00DB05E6" w:rsidRPr="00DF4F1F" w:rsidRDefault="00DB05E6" w:rsidP="00DB05E6">
            <w:pPr>
              <w:pStyle w:val="ab"/>
              <w:ind w:right="-40"/>
              <w:jc w:val="center"/>
              <w:rPr>
                <w:rFonts w:ascii="Times New Roman" w:hAnsi="Times New Roman" w:cs="Times New Roman"/>
                <w:color w:val="000000"/>
                <w:sz w:val="20"/>
                <w:szCs w:val="20"/>
              </w:rPr>
            </w:pPr>
            <w:r w:rsidRPr="00322B0F">
              <w:rPr>
                <w:rFonts w:ascii="Times New Roman" w:hAnsi="Times New Roman" w:cs="Times New Roman"/>
                <w:color w:val="000000"/>
                <w:sz w:val="20"/>
                <w:szCs w:val="20"/>
              </w:rPr>
              <w:t>Начало поставки с 24 июня 2024 года, далее по согласованной заявке Заказчика, в течении 2024 года</w:t>
            </w:r>
          </w:p>
        </w:tc>
        <w:tc>
          <w:tcPr>
            <w:tcW w:w="1701" w:type="dxa"/>
            <w:tcBorders>
              <w:top w:val="single" w:sz="6" w:space="0" w:color="auto"/>
              <w:left w:val="single" w:sz="4" w:space="0" w:color="auto"/>
              <w:bottom w:val="single" w:sz="6" w:space="0" w:color="auto"/>
              <w:right w:val="single" w:sz="4" w:space="0" w:color="auto"/>
            </w:tcBorders>
            <w:vAlign w:val="center"/>
          </w:tcPr>
          <w:p w14:paraId="417EC525" w14:textId="45B22DC9" w:rsidR="00DB05E6" w:rsidRPr="00DF4F1F" w:rsidRDefault="00DB05E6" w:rsidP="00DB05E6">
            <w:pPr>
              <w:pStyle w:val="ab"/>
              <w:ind w:left="-40" w:right="-40"/>
              <w:jc w:val="center"/>
              <w:rPr>
                <w:rFonts w:ascii="Times New Roman" w:eastAsia="Times New Roman" w:hAnsi="Times New Roman" w:cs="Times New Roman"/>
                <w:color w:val="000000"/>
                <w:sz w:val="20"/>
                <w:szCs w:val="20"/>
              </w:rPr>
            </w:pPr>
            <w:r w:rsidRPr="00DF4F1F">
              <w:rPr>
                <w:rFonts w:ascii="Times New Roman" w:eastAsia="Times New Roman" w:hAnsi="Times New Roman" w:cs="Times New Roman"/>
                <w:color w:val="000000"/>
                <w:sz w:val="20"/>
                <w:szCs w:val="20"/>
              </w:rPr>
              <w:t xml:space="preserve">г. Алматы, </w:t>
            </w:r>
            <w:r w:rsidRPr="00DF4F1F">
              <w:rPr>
                <w:rFonts w:ascii="Times New Roman" w:eastAsia="Times New Roman" w:hAnsi="Times New Roman" w:cs="Times New Roman"/>
                <w:color w:val="000000"/>
                <w:sz w:val="20"/>
                <w:szCs w:val="20"/>
              </w:rPr>
              <w:br/>
              <w:t>пр. Абая, 91</w:t>
            </w:r>
          </w:p>
        </w:tc>
      </w:tr>
      <w:tr w:rsidR="00B707B7" w:rsidRPr="00DF4F1F" w14:paraId="52B19420" w14:textId="77777777" w:rsidTr="00334490">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4674FBF4" w14:textId="3B7CF6E8" w:rsidR="00B707B7" w:rsidRPr="00D5356B" w:rsidRDefault="00B707B7" w:rsidP="00B707B7">
            <w:pPr>
              <w:pStyle w:val="ab"/>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16</w:t>
            </w:r>
          </w:p>
        </w:tc>
        <w:tc>
          <w:tcPr>
            <w:tcW w:w="3119" w:type="dxa"/>
            <w:tcBorders>
              <w:top w:val="single" w:sz="6" w:space="0" w:color="auto"/>
              <w:left w:val="single" w:sz="6" w:space="0" w:color="auto"/>
              <w:bottom w:val="single" w:sz="6" w:space="0" w:color="auto"/>
              <w:right w:val="single" w:sz="6" w:space="0" w:color="auto"/>
            </w:tcBorders>
            <w:vAlign w:val="center"/>
          </w:tcPr>
          <w:p w14:paraId="10F28960" w14:textId="127457B5" w:rsidR="00B707B7" w:rsidRPr="000179CD" w:rsidRDefault="00B707B7" w:rsidP="00B707B7">
            <w:pPr>
              <w:spacing w:after="0" w:line="240" w:lineRule="auto"/>
              <w:rPr>
                <w:rFonts w:ascii="Times New Roman" w:hAnsi="Times New Roman"/>
                <w:sz w:val="20"/>
                <w:szCs w:val="20"/>
              </w:rPr>
            </w:pPr>
            <w:r w:rsidRPr="00B707B7">
              <w:rPr>
                <w:rFonts w:ascii="Times New Roman" w:hAnsi="Times New Roman" w:cs="Times New Roman"/>
                <w:color w:val="000000"/>
                <w:sz w:val="20"/>
                <w:szCs w:val="20"/>
              </w:rPr>
              <w:t>Аспиратор медицинский вакуумный для лечения ран отрицательным давлением</w:t>
            </w:r>
          </w:p>
        </w:tc>
        <w:tc>
          <w:tcPr>
            <w:tcW w:w="4819" w:type="dxa"/>
            <w:tcBorders>
              <w:top w:val="single" w:sz="6" w:space="0" w:color="auto"/>
              <w:left w:val="single" w:sz="6" w:space="0" w:color="auto"/>
              <w:bottom w:val="single" w:sz="6" w:space="0" w:color="auto"/>
              <w:right w:val="single" w:sz="6" w:space="0" w:color="auto"/>
            </w:tcBorders>
          </w:tcPr>
          <w:p w14:paraId="145585E9" w14:textId="77777777" w:rsidR="00B707B7" w:rsidRPr="00A85C39" w:rsidRDefault="00B707B7" w:rsidP="00B707B7">
            <w:pPr>
              <w:pStyle w:val="Default"/>
              <w:rPr>
                <w:sz w:val="20"/>
                <w:szCs w:val="20"/>
              </w:rPr>
            </w:pPr>
            <w:r w:rsidRPr="00A85C39">
              <w:rPr>
                <w:sz w:val="20"/>
                <w:szCs w:val="20"/>
                <w:u w:val="single"/>
              </w:rPr>
              <w:t xml:space="preserve">Аспиратор </w:t>
            </w:r>
            <w:r w:rsidRPr="00A85C39">
              <w:rPr>
                <w:sz w:val="20"/>
                <w:szCs w:val="20"/>
              </w:rPr>
              <w:t xml:space="preserve">представляет собой портативную вакуумную дренажную машину, применяется для операционной, неотложной домашней помощи, </w:t>
            </w:r>
            <w:r w:rsidRPr="00A85C39">
              <w:rPr>
                <w:sz w:val="20"/>
                <w:szCs w:val="20"/>
              </w:rPr>
              <w:lastRenderedPageBreak/>
              <w:t>клинической помощи и т.д. (не подходит для абсорбционной аспирации). Данный продукт имеет свойство высокой силы аспирации, высокой скорости, низкого шума, большой емкости. Аппарат может эффективно отсасывать гной, кровь, мокроту, сочащуюся кровь у пациентов. Устройство просто в эксплуатации и оснащено устройством защиты от перелива для предотвращения перелива жидкости внутри бутылки для хранения или повреждения, вызванного переливом жидкости. Габаритные размеры не более (мм): 70 х 81 х 174. Вес: не более 1,6 кг. Регулируемое отрицательное давление: не менее 0~-60кПa. Мгновенная скорость откачки: не менее &gt; 8 л/мин. Напряжение: AC 220В±10%, 50Гц±1Гц. Вход: не менее 150 ВА. Шум: не более ≤60 дБ. Предохранитель: диам.5х20/F1А.Изменение скорости сбора жидкости Есть. Отображение заданных и текущих значений на дисплее Есть. Микропроцессор для регулирования работы устройства Есть. Сигналы тревоги по основным критериям безопасности пациента Есть. Основные характеристики: Насос: безмасляный вакуумный насос поршневого типа. Свойство: медицинский аспиратор/высокое отрицательное давление/низкая скорость потока. Мгновенная скорость откачки: не менее ≥ 8 л/мин.  Ёмкость для хранения: не более 1000 мл. Единица измерения давления включает не менее 2 видов: кПа и мм рт.ст. Имеются несколько режимов работы: непрерывный режим, прерывистый режим и режим разблокировки.</w:t>
            </w:r>
          </w:p>
          <w:p w14:paraId="2FFEF63D" w14:textId="77777777" w:rsidR="00B707B7" w:rsidRPr="00A85C39" w:rsidRDefault="00B707B7" w:rsidP="00B707B7">
            <w:pPr>
              <w:tabs>
                <w:tab w:val="num" w:pos="900"/>
              </w:tabs>
              <w:spacing w:after="0" w:line="240" w:lineRule="auto"/>
              <w:rPr>
                <w:rFonts w:ascii="Times New Roman" w:hAnsi="Times New Roman" w:cs="Times New Roman"/>
                <w:color w:val="000000"/>
                <w:sz w:val="20"/>
                <w:szCs w:val="20"/>
              </w:rPr>
            </w:pPr>
            <w:r w:rsidRPr="00A85C39">
              <w:rPr>
                <w:rFonts w:ascii="Times New Roman" w:hAnsi="Times New Roman" w:cs="Times New Roman"/>
                <w:color w:val="000000"/>
                <w:sz w:val="20"/>
                <w:szCs w:val="20"/>
                <w:u w:val="single"/>
              </w:rPr>
              <w:t>Повязка дренажная с одноразовым вакуумным уплотнением из ПВА, размером: 15×10 (см) с двумя дренажными  трубками – 4шт</w:t>
            </w:r>
            <w:r w:rsidRPr="00A85C39">
              <w:rPr>
                <w:rFonts w:ascii="Times New Roman" w:hAnsi="Times New Roman" w:cs="Times New Roman"/>
                <w:color w:val="000000"/>
                <w:sz w:val="20"/>
                <w:szCs w:val="20"/>
              </w:rPr>
              <w:t>.</w:t>
            </w:r>
          </w:p>
          <w:p w14:paraId="63395DA5" w14:textId="77777777" w:rsidR="00B707B7" w:rsidRPr="00A85C39" w:rsidRDefault="00B707B7" w:rsidP="00B707B7">
            <w:pPr>
              <w:pStyle w:val="Default"/>
              <w:rPr>
                <w:sz w:val="20"/>
                <w:szCs w:val="20"/>
              </w:rPr>
            </w:pPr>
            <w:r w:rsidRPr="00A85C39">
              <w:rPr>
                <w:sz w:val="20"/>
                <w:szCs w:val="20"/>
              </w:rPr>
              <w:t xml:space="preserve">Губка - Возможность придания необходимой формы в соответствии с раневой ложей путем среза ножницами; Предназначена для покрытия раневого ложа и фиксируется вокруг дренажа; отсутствует реакция раздражения кожи, нет цитотоксичности, нет кожной аллергической реакции. Трехканальный разъем – - Предназначен для присоединения дренажных трубок и устройства, также для прочих манипуляций: ввод лекарственных растворов путем инъекции для орошения раневой ложи. Дренажные трубки - Предназначены для отсасывания воздуха из </w:t>
            </w:r>
            <w:r w:rsidRPr="00A85C39">
              <w:rPr>
                <w:sz w:val="20"/>
                <w:szCs w:val="20"/>
              </w:rPr>
              <w:lastRenderedPageBreak/>
              <w:t>герметично закрытой раневой ложи, отвода секреции, экстравазатов и жидкостей и подведения к раневой ложе лекарственных растворов и жидкостей. Под воздействием вакуума данные трубки не спадают. Зажим переключатель – Предназначен для зажатия дренажной трубки и для предотвращения взаимодействия раны с воздухом и придания дальнейшей стерильности при сливании экссудата с контейнера для сбора жидкости.Комплектация: губка, дренажные трубки, присоска, зажим,  Y-образные соединители, прямые соединители, удлинительная трубка. Двойная дренажная трубка. Размерами: 15×10 (см). Материал губки: поливинилацетат (ПВА)</w:t>
            </w:r>
          </w:p>
          <w:p w14:paraId="2ACA7AD4" w14:textId="77777777" w:rsidR="00B707B7" w:rsidRPr="00A85C39" w:rsidRDefault="00B707B7" w:rsidP="00B707B7">
            <w:pPr>
              <w:tabs>
                <w:tab w:val="num" w:pos="900"/>
              </w:tabs>
              <w:spacing w:after="0" w:line="240" w:lineRule="auto"/>
              <w:rPr>
                <w:rFonts w:ascii="Times New Roman" w:hAnsi="Times New Roman" w:cs="Times New Roman"/>
                <w:color w:val="000000"/>
                <w:sz w:val="20"/>
                <w:szCs w:val="20"/>
                <w:u w:val="single"/>
              </w:rPr>
            </w:pPr>
            <w:r w:rsidRPr="00A85C39">
              <w:rPr>
                <w:rFonts w:ascii="Times New Roman" w:hAnsi="Times New Roman" w:cs="Times New Roman"/>
                <w:color w:val="000000"/>
                <w:sz w:val="20"/>
                <w:szCs w:val="20"/>
                <w:u w:val="single"/>
              </w:rPr>
              <w:t>Повязка дренажная с одноразовым вакуумным уплотнением из ПВА, размером: 20×10 (см) с двумя дренажными  трубками – 4шт.</w:t>
            </w:r>
          </w:p>
          <w:p w14:paraId="34D6E278" w14:textId="77777777" w:rsidR="00B707B7" w:rsidRPr="00A85C39" w:rsidRDefault="00B707B7" w:rsidP="00B707B7">
            <w:pPr>
              <w:pStyle w:val="Default"/>
              <w:rPr>
                <w:sz w:val="20"/>
                <w:szCs w:val="20"/>
              </w:rPr>
            </w:pPr>
            <w:r w:rsidRPr="00A85C39">
              <w:rPr>
                <w:sz w:val="20"/>
                <w:szCs w:val="20"/>
              </w:rPr>
              <w:t>Губка - Возможность придания необходимой формы в соответствии с раневой ложей путем среза ножницами; Предназначена для покрытия раневого ложа и фиксируется вокруг дренажа;отсутствует реакция раздражения кожи, нет цитотоксичности, нет кожной аллергической реакции. Трехканальный разъем – - Предназначен для присоединения дренажных трубок и устройства, также для прочих манипуляций: ввод лекарственных растворов путем инъекции для орошения раневой ложи. Дренажные трубки - Предназначены для отсасывания воздуха из герметично закрытой раневой ложи, отвода секреции, экстравазатов и жидкостей и подведения к раневой ложе лекарственных растворов и жидкостей. Под воздействием вакуума данные трубки не спадают. Зажим переключатель – Предназначен для зажатия дренажной трубки и для предотвращения взаимодействия раны с воздухом и придания дальнейшей стерильности при сливании экссудата с контейнера для сбора жидкости.Комплектация: губка, дренажные трубки, присоска, зажим,  Y-образные соединители, прямые соединители, удлинительная трубка. Двойная дренажная трубка Размерами: 20×10 (см). Материал губки: поливинилацетат (ПВА)</w:t>
            </w:r>
          </w:p>
          <w:p w14:paraId="32BAEC10" w14:textId="77777777" w:rsidR="00B707B7" w:rsidRPr="00A85C39" w:rsidRDefault="00B707B7" w:rsidP="00B707B7">
            <w:pPr>
              <w:tabs>
                <w:tab w:val="num" w:pos="900"/>
              </w:tabs>
              <w:spacing w:after="0" w:line="240" w:lineRule="auto"/>
              <w:rPr>
                <w:rFonts w:ascii="Times New Roman" w:hAnsi="Times New Roman" w:cs="Times New Roman"/>
                <w:color w:val="000000"/>
                <w:sz w:val="20"/>
                <w:szCs w:val="20"/>
                <w:u w:val="single"/>
              </w:rPr>
            </w:pPr>
            <w:r w:rsidRPr="00A85C39">
              <w:rPr>
                <w:rFonts w:ascii="Times New Roman" w:hAnsi="Times New Roman" w:cs="Times New Roman"/>
                <w:color w:val="000000"/>
                <w:sz w:val="20"/>
                <w:szCs w:val="20"/>
                <w:u w:val="single"/>
              </w:rPr>
              <w:t>Повязка дренажная с одноразовым вакуумным уплотнением из ПВА, размером: 15×5 (см) с одной дренажной трубкой – 4шт</w:t>
            </w:r>
          </w:p>
          <w:p w14:paraId="47FEECD1" w14:textId="77777777" w:rsidR="00B707B7" w:rsidRPr="00A85C39" w:rsidRDefault="00B707B7" w:rsidP="00B707B7">
            <w:pPr>
              <w:spacing w:after="0" w:line="240" w:lineRule="auto"/>
              <w:rPr>
                <w:rFonts w:ascii="Times New Roman" w:hAnsi="Times New Roman" w:cs="Times New Roman"/>
                <w:bCs/>
                <w:sz w:val="20"/>
                <w:szCs w:val="20"/>
              </w:rPr>
            </w:pPr>
            <w:r w:rsidRPr="00A85C39">
              <w:rPr>
                <w:rFonts w:ascii="Times New Roman" w:hAnsi="Times New Roman" w:cs="Times New Roman"/>
                <w:color w:val="000000"/>
                <w:sz w:val="20"/>
                <w:szCs w:val="20"/>
              </w:rPr>
              <w:t xml:space="preserve">Губка - Возможность придания необходимой формы в </w:t>
            </w:r>
            <w:r w:rsidRPr="00A85C39">
              <w:rPr>
                <w:rFonts w:ascii="Times New Roman" w:hAnsi="Times New Roman" w:cs="Times New Roman"/>
                <w:color w:val="000000"/>
                <w:sz w:val="20"/>
                <w:szCs w:val="20"/>
              </w:rPr>
              <w:lastRenderedPageBreak/>
              <w:t>соответствии с раневой ложей путем среза ножницами; Предназначена для покрытия раневого ложа и фиксируется вокруг дренажа;отсутствует реакция раздражения кожи, нет цитотоксичности, нет кожной аллергической реакции. Трехканальный разъем – - Предназначен для присоединения дренажных трубок и устройства, также для прочих манипуляций: ввод лекарственных растворов путем инъекции для орошения раневой ложи. Дренажные трубки - Предназначены для отсасывания воздуха из герметично закрытой раневой ложи, отвода секреции, экстравазатов и жидкостей и подведения к раневой ложе лекарственных растворов и жидкостей. Под воздействием вакуума данные трубки не спадают. Зажим переключатель – Предназначен для зажатия дренажной трубки и для предотвращения взаимодействия раны с воздухом и придания дальнейшей стерильности при сливании экссудата с контейнера для сбора жидкости.Комплектация: губка, дренажные трубки, присоска, зажим,  Y-образные соединители, прямые соединители, удлинительная трубка. Одна дренажная трубка. Размерами: 15×5 (см). Материал губки: поливинилацетат (ПВА)</w:t>
            </w:r>
          </w:p>
          <w:p w14:paraId="19CFE0F3" w14:textId="77777777" w:rsidR="00B707B7" w:rsidRPr="00A85C39" w:rsidRDefault="00B707B7" w:rsidP="00B707B7">
            <w:pPr>
              <w:tabs>
                <w:tab w:val="num" w:pos="900"/>
              </w:tabs>
              <w:spacing w:after="0" w:line="240" w:lineRule="auto"/>
              <w:rPr>
                <w:rFonts w:ascii="Times New Roman" w:hAnsi="Times New Roman" w:cs="Times New Roman"/>
                <w:color w:val="000000"/>
                <w:sz w:val="20"/>
                <w:szCs w:val="20"/>
                <w:u w:val="single"/>
              </w:rPr>
            </w:pPr>
            <w:r w:rsidRPr="00A85C39">
              <w:rPr>
                <w:rFonts w:ascii="Times New Roman" w:hAnsi="Times New Roman" w:cs="Times New Roman"/>
                <w:color w:val="000000"/>
                <w:sz w:val="20"/>
                <w:szCs w:val="20"/>
                <w:u w:val="single"/>
              </w:rPr>
              <w:t>Повязка дренажная одноразовая с вакуумным уплотнением из полиуретана, размером (см): 15х10 с двумя дренажными трубками – 4шт.</w:t>
            </w:r>
          </w:p>
          <w:p w14:paraId="56F587A4" w14:textId="77777777" w:rsidR="00B707B7" w:rsidRPr="00A85C39" w:rsidRDefault="00B707B7" w:rsidP="00B707B7">
            <w:pPr>
              <w:spacing w:after="0" w:line="240" w:lineRule="auto"/>
              <w:rPr>
                <w:rFonts w:ascii="Times New Roman" w:hAnsi="Times New Roman" w:cs="Times New Roman"/>
                <w:bCs/>
                <w:sz w:val="20"/>
                <w:szCs w:val="20"/>
              </w:rPr>
            </w:pPr>
            <w:r w:rsidRPr="00A85C39">
              <w:rPr>
                <w:rFonts w:ascii="Times New Roman" w:hAnsi="Times New Roman" w:cs="Times New Roman"/>
                <w:color w:val="000000"/>
                <w:sz w:val="20"/>
                <w:szCs w:val="20"/>
              </w:rPr>
              <w:t xml:space="preserve">Губка - Возможность придания необходимой формы в соответствии с раневой ложей путем среза ножницами; Предназначена для покрытия раневого ложа и фиксируется вокруг дренажа;отсутствует реакция раздражения кожи, нет цитотоксичности, нет кожной аллергической реакции. Трехканальный разъем – - Предназначен для присоединения дренажных трубок и устройства, также для прочих манипуляций: ввод лекарственных растворов путем инъекции для орошения раневой ложи. Дренажные трубки - Предназначены для отсасывания воздуха из герметично закрытой раневой ложи, отвода секреции, экстравазатов и жидкостей и подведения к раневой ложе лекарственных растворов и жидкостей. Под воздействием вакуума данные трубки не спадают. Зажим переключатель – Предназначен для зажатия дренажной трубки и для предотвращения взаимодействия раны с воздухом и придания </w:t>
            </w:r>
            <w:r w:rsidRPr="00A85C39">
              <w:rPr>
                <w:rFonts w:ascii="Times New Roman" w:hAnsi="Times New Roman" w:cs="Times New Roman"/>
                <w:color w:val="000000"/>
                <w:sz w:val="20"/>
                <w:szCs w:val="20"/>
              </w:rPr>
              <w:lastRenderedPageBreak/>
              <w:t>дальнейшей стерильности при сливании экссудата с контейнера для сбора жидкости.Комплектация: губка, дренажные трубки, присоска, зажим,  Y-образные соединители, прямые соединители, удлинительная трубка. Две дренажные трубки. Одна трубка интегрирована в повязку, вторая трубка внешняя. Размерами: 15×10 (см). Материал губки: ПУ - полиуретан.</w:t>
            </w:r>
          </w:p>
          <w:p w14:paraId="246195B7" w14:textId="77777777" w:rsidR="00B707B7" w:rsidRPr="00A85C39" w:rsidRDefault="00B707B7" w:rsidP="00B707B7">
            <w:pPr>
              <w:tabs>
                <w:tab w:val="num" w:pos="900"/>
              </w:tabs>
              <w:spacing w:after="0" w:line="240" w:lineRule="auto"/>
              <w:rPr>
                <w:rFonts w:ascii="Times New Roman" w:hAnsi="Times New Roman" w:cs="Times New Roman"/>
                <w:color w:val="000000"/>
                <w:sz w:val="20"/>
                <w:szCs w:val="20"/>
                <w:u w:val="single"/>
              </w:rPr>
            </w:pPr>
            <w:r w:rsidRPr="00A85C39">
              <w:rPr>
                <w:rFonts w:ascii="Times New Roman" w:hAnsi="Times New Roman" w:cs="Times New Roman"/>
                <w:color w:val="000000"/>
                <w:sz w:val="20"/>
                <w:szCs w:val="20"/>
                <w:u w:val="single"/>
              </w:rPr>
              <w:t>Пленка дренажная одноразовая с вакуумным уплотнением, размером (см): 30 х 20 – 20шт.</w:t>
            </w:r>
          </w:p>
          <w:p w14:paraId="4EB95FFA" w14:textId="77777777" w:rsidR="00B707B7" w:rsidRPr="00A85C39" w:rsidRDefault="00B707B7" w:rsidP="00B707B7">
            <w:pPr>
              <w:pStyle w:val="Default"/>
              <w:rPr>
                <w:sz w:val="20"/>
                <w:szCs w:val="20"/>
              </w:rPr>
            </w:pPr>
            <w:r w:rsidRPr="00A85C39">
              <w:rPr>
                <w:sz w:val="20"/>
                <w:szCs w:val="20"/>
              </w:rPr>
              <w:t>Предназначена для герметичного закрытия раны и создания вакуума, возможность придания необходимой формы в соответствии с формой присоски (подушечки) путем среза ножницами. Размерами (см): не более 30 х 20.</w:t>
            </w:r>
          </w:p>
          <w:p w14:paraId="438CD129" w14:textId="38A3D323" w:rsidR="00B707B7" w:rsidRPr="000179CD" w:rsidRDefault="00B707B7" w:rsidP="00B707B7">
            <w:pPr>
              <w:spacing w:after="0" w:line="240" w:lineRule="auto"/>
              <w:rPr>
                <w:rFonts w:ascii="Times New Roman" w:eastAsia="Times New Roman" w:hAnsi="Times New Roman"/>
                <w:sz w:val="20"/>
                <w:szCs w:val="20"/>
              </w:rPr>
            </w:pPr>
            <w:r w:rsidRPr="008B047B">
              <w:rPr>
                <w:sz w:val="20"/>
                <w:szCs w:val="20"/>
              </w:rPr>
              <w:t>Гарантийное сервисное обслуживание МТ не менее 37 месяцев</w:t>
            </w:r>
          </w:p>
        </w:tc>
        <w:tc>
          <w:tcPr>
            <w:tcW w:w="709" w:type="dxa"/>
            <w:tcBorders>
              <w:top w:val="single" w:sz="6" w:space="0" w:color="auto"/>
              <w:left w:val="single" w:sz="6" w:space="0" w:color="auto"/>
              <w:bottom w:val="single" w:sz="6" w:space="0" w:color="auto"/>
              <w:right w:val="single" w:sz="6" w:space="0" w:color="auto"/>
            </w:tcBorders>
            <w:vAlign w:val="center"/>
          </w:tcPr>
          <w:p w14:paraId="0C40EEF5" w14:textId="7FE7ACF8" w:rsidR="00B707B7" w:rsidRDefault="00B707B7" w:rsidP="00B707B7">
            <w:pPr>
              <w:spacing w:after="0" w:line="240" w:lineRule="auto"/>
              <w:jc w:val="center"/>
              <w:rPr>
                <w:rFonts w:ascii="Times New Roman" w:hAnsi="Times New Roman" w:cs="Times New Roman"/>
                <w:color w:val="222222"/>
                <w:sz w:val="20"/>
                <w:szCs w:val="20"/>
              </w:rPr>
            </w:pPr>
            <w:r>
              <w:rPr>
                <w:rFonts w:ascii="Times New Roman" w:hAnsi="Times New Roman" w:cs="Times New Roman"/>
                <w:color w:val="222222"/>
                <w:sz w:val="20"/>
                <w:szCs w:val="20"/>
              </w:rPr>
              <w:lastRenderedPageBreak/>
              <w:t>шт</w:t>
            </w:r>
          </w:p>
        </w:tc>
        <w:tc>
          <w:tcPr>
            <w:tcW w:w="1134" w:type="dxa"/>
            <w:tcBorders>
              <w:top w:val="single" w:sz="6" w:space="0" w:color="auto"/>
              <w:left w:val="single" w:sz="6" w:space="0" w:color="auto"/>
              <w:bottom w:val="single" w:sz="6" w:space="0" w:color="auto"/>
              <w:right w:val="single" w:sz="6" w:space="0" w:color="auto"/>
            </w:tcBorders>
            <w:vAlign w:val="center"/>
          </w:tcPr>
          <w:p w14:paraId="321BF769" w14:textId="75E39C54" w:rsidR="00B707B7" w:rsidRDefault="00B707B7" w:rsidP="00B707B7">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3686" w:type="dxa"/>
            <w:tcBorders>
              <w:top w:val="single" w:sz="4" w:space="0" w:color="auto"/>
              <w:left w:val="single" w:sz="4" w:space="0" w:color="auto"/>
              <w:bottom w:val="single" w:sz="4" w:space="0" w:color="auto"/>
              <w:right w:val="single" w:sz="4" w:space="0" w:color="auto"/>
            </w:tcBorders>
          </w:tcPr>
          <w:p w14:paraId="75EF38C7" w14:textId="7F5EA5B9" w:rsidR="00B707B7" w:rsidRPr="00322B0F" w:rsidRDefault="00B707B7" w:rsidP="00B707B7">
            <w:pPr>
              <w:pStyle w:val="ab"/>
              <w:ind w:right="-40"/>
              <w:jc w:val="center"/>
              <w:rPr>
                <w:rFonts w:ascii="Times New Roman" w:hAnsi="Times New Roman" w:cs="Times New Roman"/>
                <w:color w:val="000000"/>
                <w:sz w:val="20"/>
                <w:szCs w:val="20"/>
              </w:rPr>
            </w:pPr>
            <w:r w:rsidRPr="00322B0F">
              <w:rPr>
                <w:rFonts w:ascii="Times New Roman" w:hAnsi="Times New Roman" w:cs="Times New Roman"/>
                <w:color w:val="000000"/>
                <w:sz w:val="20"/>
                <w:szCs w:val="20"/>
              </w:rPr>
              <w:t xml:space="preserve">Начало поставки </w:t>
            </w:r>
            <w:r>
              <w:rPr>
                <w:rFonts w:ascii="Times New Roman" w:hAnsi="Times New Roman" w:cs="Times New Roman"/>
                <w:color w:val="000000"/>
                <w:sz w:val="20"/>
                <w:szCs w:val="20"/>
              </w:rPr>
              <w:t>через 60 дней</w:t>
            </w:r>
          </w:p>
        </w:tc>
        <w:tc>
          <w:tcPr>
            <w:tcW w:w="1701" w:type="dxa"/>
            <w:tcBorders>
              <w:top w:val="single" w:sz="6" w:space="0" w:color="auto"/>
              <w:left w:val="single" w:sz="4" w:space="0" w:color="auto"/>
              <w:bottom w:val="single" w:sz="6" w:space="0" w:color="auto"/>
              <w:right w:val="single" w:sz="4" w:space="0" w:color="auto"/>
            </w:tcBorders>
            <w:vAlign w:val="center"/>
          </w:tcPr>
          <w:p w14:paraId="75622EFD" w14:textId="1480E1B6" w:rsidR="00B707B7" w:rsidRPr="00DF4F1F" w:rsidRDefault="00B707B7" w:rsidP="00B707B7">
            <w:pPr>
              <w:pStyle w:val="ab"/>
              <w:ind w:left="-40" w:right="-40"/>
              <w:jc w:val="center"/>
              <w:rPr>
                <w:rFonts w:ascii="Times New Roman" w:eastAsia="Times New Roman" w:hAnsi="Times New Roman" w:cs="Times New Roman"/>
                <w:color w:val="000000"/>
                <w:sz w:val="20"/>
                <w:szCs w:val="20"/>
              </w:rPr>
            </w:pPr>
            <w:r w:rsidRPr="00DF4F1F">
              <w:rPr>
                <w:rFonts w:ascii="Times New Roman" w:eastAsia="Times New Roman" w:hAnsi="Times New Roman" w:cs="Times New Roman"/>
                <w:color w:val="000000"/>
                <w:sz w:val="20"/>
                <w:szCs w:val="20"/>
              </w:rPr>
              <w:t xml:space="preserve">г. Алматы, </w:t>
            </w:r>
            <w:r w:rsidRPr="00DF4F1F">
              <w:rPr>
                <w:rFonts w:ascii="Times New Roman" w:eastAsia="Times New Roman" w:hAnsi="Times New Roman" w:cs="Times New Roman"/>
                <w:color w:val="000000"/>
                <w:sz w:val="20"/>
                <w:szCs w:val="20"/>
              </w:rPr>
              <w:br/>
              <w:t>пр. Абая, 91</w:t>
            </w:r>
          </w:p>
        </w:tc>
      </w:tr>
    </w:tbl>
    <w:p w14:paraId="3561248F" w14:textId="77777777" w:rsidR="006411F3" w:rsidRPr="00DF4F1F" w:rsidRDefault="006411F3" w:rsidP="006411F3">
      <w:pPr>
        <w:pStyle w:val="a5"/>
        <w:tabs>
          <w:tab w:val="left" w:pos="-284"/>
        </w:tabs>
        <w:spacing w:line="20" w:lineRule="atLeast"/>
        <w:ind w:left="0" w:right="-425"/>
        <w:jc w:val="both"/>
        <w:rPr>
          <w:spacing w:val="-2"/>
          <w:sz w:val="20"/>
          <w:szCs w:val="20"/>
        </w:rPr>
      </w:pPr>
      <w:r w:rsidRPr="00DF4F1F">
        <w:rPr>
          <w:spacing w:val="3"/>
          <w:sz w:val="20"/>
          <w:szCs w:val="20"/>
        </w:rPr>
        <w:lastRenderedPageBreak/>
        <w:t>Ф.И.О., должность и подпись</w:t>
      </w:r>
      <w:r w:rsidRPr="00DF4F1F">
        <w:rPr>
          <w:spacing w:val="-2"/>
          <w:sz w:val="20"/>
          <w:szCs w:val="20"/>
        </w:rPr>
        <w:t xml:space="preserve"> первого руководителя</w:t>
      </w:r>
    </w:p>
    <w:p w14:paraId="6AC4617B" w14:textId="77777777" w:rsidR="006411F3" w:rsidRPr="00DF4F1F" w:rsidRDefault="006411F3" w:rsidP="006411F3">
      <w:pPr>
        <w:pStyle w:val="a5"/>
        <w:tabs>
          <w:tab w:val="left" w:pos="-284"/>
        </w:tabs>
        <w:spacing w:line="20" w:lineRule="atLeast"/>
        <w:ind w:left="0" w:right="-425"/>
        <w:jc w:val="both"/>
        <w:rPr>
          <w:sz w:val="20"/>
          <w:szCs w:val="20"/>
        </w:rPr>
      </w:pPr>
      <w:r w:rsidRPr="00DF4F1F">
        <w:rPr>
          <w:spacing w:val="-2"/>
          <w:sz w:val="20"/>
          <w:szCs w:val="20"/>
        </w:rPr>
        <w:t>м.п. (при наличии)</w:t>
      </w:r>
    </w:p>
    <w:p w14:paraId="0ADC9C3B" w14:textId="77777777" w:rsidR="006411F3" w:rsidRPr="00DF4F1F" w:rsidRDefault="006411F3" w:rsidP="003D7C4E">
      <w:pPr>
        <w:pStyle w:val="Style1"/>
        <w:spacing w:line="240" w:lineRule="auto"/>
        <w:jc w:val="left"/>
        <w:rPr>
          <w:sz w:val="20"/>
          <w:szCs w:val="20"/>
        </w:rPr>
        <w:sectPr w:rsidR="006411F3" w:rsidRPr="00DF4F1F" w:rsidSect="0023665A">
          <w:pgSz w:w="16838" w:h="11906" w:orient="landscape"/>
          <w:pgMar w:top="567" w:right="567" w:bottom="567" w:left="567" w:header="709" w:footer="709" w:gutter="0"/>
          <w:cols w:space="708"/>
          <w:docGrid w:linePitch="381"/>
        </w:sectPr>
      </w:pPr>
    </w:p>
    <w:p w14:paraId="4C62302A" w14:textId="77777777" w:rsidR="00130AF2" w:rsidRPr="00DF4F1F" w:rsidRDefault="00130AF2" w:rsidP="0084421E">
      <w:pPr>
        <w:pStyle w:val="Style1"/>
        <w:spacing w:line="240" w:lineRule="auto"/>
        <w:jc w:val="left"/>
        <w:rPr>
          <w:sz w:val="20"/>
          <w:szCs w:val="20"/>
        </w:rPr>
      </w:pPr>
    </w:p>
    <w:sectPr w:rsidR="00130AF2" w:rsidRPr="00DF4F1F" w:rsidSect="0023665A">
      <w:pgSz w:w="11906" w:h="16838"/>
      <w:pgMar w:top="567" w:right="567" w:bottom="567"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B38AF7" w14:textId="77777777" w:rsidR="00932105" w:rsidRDefault="00932105">
      <w:pPr>
        <w:spacing w:after="0" w:line="240" w:lineRule="auto"/>
      </w:pPr>
      <w:r>
        <w:separator/>
      </w:r>
    </w:p>
  </w:endnote>
  <w:endnote w:type="continuationSeparator" w:id="0">
    <w:p w14:paraId="1D59A293" w14:textId="77777777" w:rsidR="00932105" w:rsidRDefault="009321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3F59D1" w14:textId="77777777" w:rsidR="003314EA" w:rsidRDefault="003314EA" w:rsidP="004E3952">
    <w:pPr>
      <w:pStyle w:val="a7"/>
      <w:framePr w:wrap="around" w:vAnchor="text" w:hAnchor="margin" w:xAlign="center" w:y="1"/>
      <w:rPr>
        <w:rStyle w:val="a9"/>
        <w:rFonts w:eastAsiaTheme="majorEastAsia"/>
      </w:rPr>
    </w:pPr>
    <w:r>
      <w:rPr>
        <w:rStyle w:val="a9"/>
        <w:rFonts w:eastAsiaTheme="majorEastAsia"/>
      </w:rPr>
      <w:fldChar w:fldCharType="begin"/>
    </w:r>
    <w:r>
      <w:rPr>
        <w:rStyle w:val="a9"/>
        <w:rFonts w:eastAsiaTheme="majorEastAsia"/>
      </w:rPr>
      <w:instrText xml:space="preserve">PAGE  </w:instrText>
    </w:r>
    <w:r>
      <w:rPr>
        <w:rStyle w:val="a9"/>
        <w:rFonts w:eastAsiaTheme="majorEastAsia"/>
      </w:rPr>
      <w:fldChar w:fldCharType="separate"/>
    </w:r>
    <w:r>
      <w:rPr>
        <w:rStyle w:val="a9"/>
        <w:rFonts w:eastAsiaTheme="majorEastAsia"/>
        <w:noProof/>
      </w:rPr>
      <w:t>2</w:t>
    </w:r>
    <w:r>
      <w:rPr>
        <w:rStyle w:val="a9"/>
        <w:rFonts w:eastAsiaTheme="majorEastAsia"/>
      </w:rPr>
      <w:fldChar w:fldCharType="end"/>
    </w:r>
  </w:p>
  <w:p w14:paraId="17655DC7" w14:textId="77777777" w:rsidR="003314EA" w:rsidRDefault="003314EA">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02FD3" w14:textId="77777777" w:rsidR="003314EA" w:rsidRPr="00953DB1" w:rsidRDefault="003314EA" w:rsidP="004E3952">
    <w:pPr>
      <w:pStyle w:val="a7"/>
      <w:framePr w:wrap="around" w:vAnchor="text" w:hAnchor="margin" w:xAlign="center" w:y="1"/>
      <w:rPr>
        <w:rStyle w:val="a9"/>
        <w:rFonts w:eastAsiaTheme="majorEastAsia"/>
        <w:sz w:val="20"/>
        <w:szCs w:val="20"/>
      </w:rPr>
    </w:pPr>
    <w:r w:rsidRPr="00953DB1">
      <w:rPr>
        <w:rStyle w:val="a9"/>
        <w:rFonts w:eastAsiaTheme="majorEastAsia"/>
        <w:sz w:val="20"/>
        <w:szCs w:val="20"/>
      </w:rPr>
      <w:fldChar w:fldCharType="begin"/>
    </w:r>
    <w:r w:rsidRPr="00953DB1">
      <w:rPr>
        <w:rStyle w:val="a9"/>
        <w:rFonts w:eastAsiaTheme="majorEastAsia"/>
        <w:sz w:val="20"/>
        <w:szCs w:val="20"/>
      </w:rPr>
      <w:instrText xml:space="preserve">PAGE  </w:instrText>
    </w:r>
    <w:r w:rsidRPr="00953DB1">
      <w:rPr>
        <w:rStyle w:val="a9"/>
        <w:rFonts w:eastAsiaTheme="majorEastAsia"/>
        <w:sz w:val="20"/>
        <w:szCs w:val="20"/>
      </w:rPr>
      <w:fldChar w:fldCharType="separate"/>
    </w:r>
    <w:r>
      <w:rPr>
        <w:rStyle w:val="a9"/>
        <w:rFonts w:eastAsiaTheme="majorEastAsia"/>
        <w:noProof/>
        <w:sz w:val="20"/>
        <w:szCs w:val="20"/>
      </w:rPr>
      <w:t>17</w:t>
    </w:r>
    <w:r w:rsidRPr="00953DB1">
      <w:rPr>
        <w:rStyle w:val="a9"/>
        <w:rFonts w:eastAsiaTheme="majorEastAsia"/>
        <w:sz w:val="20"/>
        <w:szCs w:val="20"/>
      </w:rPr>
      <w:fldChar w:fldCharType="end"/>
    </w:r>
  </w:p>
  <w:p w14:paraId="651790BC" w14:textId="77777777" w:rsidR="003314EA" w:rsidRDefault="003314E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BE50A5" w14:textId="77777777" w:rsidR="00932105" w:rsidRDefault="00932105">
      <w:pPr>
        <w:spacing w:after="0" w:line="240" w:lineRule="auto"/>
      </w:pPr>
      <w:r>
        <w:separator/>
      </w:r>
    </w:p>
  </w:footnote>
  <w:footnote w:type="continuationSeparator" w:id="0">
    <w:p w14:paraId="493EC65B" w14:textId="77777777" w:rsidR="00932105" w:rsidRDefault="009321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716A5"/>
    <w:multiLevelType w:val="multilevel"/>
    <w:tmpl w:val="7AB27138"/>
    <w:lvl w:ilvl="0">
      <w:start w:val="4"/>
      <w:numFmt w:val="decimal"/>
      <w:lvlText w:val="%1."/>
      <w:lvlJc w:val="left"/>
      <w:pPr>
        <w:ind w:left="751"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B926E3"/>
    <w:multiLevelType w:val="hybridMultilevel"/>
    <w:tmpl w:val="0C58F7EE"/>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434569"/>
    <w:multiLevelType w:val="hybridMultilevel"/>
    <w:tmpl w:val="0C4406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FCAABF06">
      <w:start w:val="1"/>
      <w:numFmt w:val="decimal"/>
      <w:lvlText w:val="%4."/>
      <w:lvlJc w:val="left"/>
      <w:pPr>
        <w:ind w:left="2880" w:hanging="360"/>
      </w:pPr>
      <w:rPr>
        <w:i w:val="0"/>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3A6317"/>
    <w:multiLevelType w:val="multilevel"/>
    <w:tmpl w:val="6100981A"/>
    <w:lvl w:ilvl="0">
      <w:start w:val="4"/>
      <w:numFmt w:val="decimal"/>
      <w:lvlText w:val="%1."/>
      <w:lvlJc w:val="left"/>
      <w:pPr>
        <w:ind w:left="360" w:hanging="360"/>
      </w:pPr>
    </w:lvl>
    <w:lvl w:ilvl="1">
      <w:start w:val="1"/>
      <w:numFmt w:val="decimal"/>
      <w:lvlText w:val="%1.%2."/>
      <w:lvlJc w:val="left"/>
      <w:pPr>
        <w:ind w:left="927"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 w15:restartNumberingAfterBreak="0">
    <w:nsid w:val="2A6A5202"/>
    <w:multiLevelType w:val="hybridMultilevel"/>
    <w:tmpl w:val="C35405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C7302E2"/>
    <w:multiLevelType w:val="hybridMultilevel"/>
    <w:tmpl w:val="BCAA5F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E680AD6"/>
    <w:multiLevelType w:val="hybridMultilevel"/>
    <w:tmpl w:val="E81638BC"/>
    <w:lvl w:ilvl="0" w:tplc="4594C4BA">
      <w:start w:val="3"/>
      <w:numFmt w:val="decimal"/>
      <w:lvlText w:val="%1."/>
      <w:lvlJc w:val="left"/>
      <w:pPr>
        <w:ind w:left="1103" w:hanging="360"/>
      </w:pPr>
      <w:rPr>
        <w:rFonts w:hint="default"/>
      </w:r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abstractNum w:abstractNumId="7" w15:restartNumberingAfterBreak="0">
    <w:nsid w:val="3DA94D57"/>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8" w15:restartNumberingAfterBreak="0">
    <w:nsid w:val="405F504C"/>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9" w15:restartNumberingAfterBreak="0">
    <w:nsid w:val="47345822"/>
    <w:multiLevelType w:val="hybridMultilevel"/>
    <w:tmpl w:val="5FE436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AF31393"/>
    <w:multiLevelType w:val="hybridMultilevel"/>
    <w:tmpl w:val="5564664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78969A1"/>
    <w:multiLevelType w:val="multilevel"/>
    <w:tmpl w:val="7AB27138"/>
    <w:lvl w:ilvl="0">
      <w:start w:val="4"/>
      <w:numFmt w:val="decimal"/>
      <w:lvlText w:val="%1."/>
      <w:lvlJc w:val="left"/>
      <w:pPr>
        <w:ind w:left="502" w:hanging="360"/>
      </w:pPr>
      <w:rPr>
        <w:rFonts w:hint="default"/>
      </w:rPr>
    </w:lvl>
    <w:lvl w:ilvl="1">
      <w:start w:val="1"/>
      <w:numFmt w:val="decimal"/>
      <w:isLgl/>
      <w:lvlText w:val="%1.%2."/>
      <w:lvlJc w:val="left"/>
      <w:pPr>
        <w:ind w:left="11" w:hanging="360"/>
      </w:pPr>
      <w:rPr>
        <w:rFonts w:hint="default"/>
      </w:rPr>
    </w:lvl>
    <w:lvl w:ilvl="2">
      <w:start w:val="1"/>
      <w:numFmt w:val="decimal"/>
      <w:isLgl/>
      <w:lvlText w:val="%1.%2.%3."/>
      <w:lvlJc w:val="left"/>
      <w:pPr>
        <w:ind w:left="371" w:hanging="720"/>
      </w:pPr>
      <w:rPr>
        <w:rFonts w:hint="default"/>
      </w:rPr>
    </w:lvl>
    <w:lvl w:ilvl="3">
      <w:start w:val="1"/>
      <w:numFmt w:val="decimal"/>
      <w:isLgl/>
      <w:lvlText w:val="%1.%2.%3.%4."/>
      <w:lvlJc w:val="left"/>
      <w:pPr>
        <w:ind w:left="371" w:hanging="720"/>
      </w:pPr>
      <w:rPr>
        <w:rFonts w:hint="default"/>
      </w:rPr>
    </w:lvl>
    <w:lvl w:ilvl="4">
      <w:start w:val="1"/>
      <w:numFmt w:val="decimal"/>
      <w:isLgl/>
      <w:lvlText w:val="%1.%2.%3.%4.%5."/>
      <w:lvlJc w:val="left"/>
      <w:pPr>
        <w:ind w:left="731" w:hanging="1080"/>
      </w:pPr>
      <w:rPr>
        <w:rFonts w:hint="default"/>
      </w:rPr>
    </w:lvl>
    <w:lvl w:ilvl="5">
      <w:start w:val="1"/>
      <w:numFmt w:val="decimal"/>
      <w:isLgl/>
      <w:lvlText w:val="%1.%2.%3.%4.%5.%6."/>
      <w:lvlJc w:val="left"/>
      <w:pPr>
        <w:ind w:left="731" w:hanging="1080"/>
      </w:pPr>
      <w:rPr>
        <w:rFonts w:hint="default"/>
      </w:rPr>
    </w:lvl>
    <w:lvl w:ilvl="6">
      <w:start w:val="1"/>
      <w:numFmt w:val="decimal"/>
      <w:isLgl/>
      <w:lvlText w:val="%1.%2.%3.%4.%5.%6.%7."/>
      <w:lvlJc w:val="left"/>
      <w:pPr>
        <w:ind w:left="1091" w:hanging="1440"/>
      </w:pPr>
      <w:rPr>
        <w:rFonts w:hint="default"/>
      </w:rPr>
    </w:lvl>
    <w:lvl w:ilvl="7">
      <w:start w:val="1"/>
      <w:numFmt w:val="decimal"/>
      <w:isLgl/>
      <w:lvlText w:val="%1.%2.%3.%4.%5.%6.%7.%8."/>
      <w:lvlJc w:val="left"/>
      <w:pPr>
        <w:ind w:left="1091" w:hanging="1440"/>
      </w:pPr>
      <w:rPr>
        <w:rFonts w:hint="default"/>
      </w:rPr>
    </w:lvl>
    <w:lvl w:ilvl="8">
      <w:start w:val="1"/>
      <w:numFmt w:val="decimal"/>
      <w:isLgl/>
      <w:lvlText w:val="%1.%2.%3.%4.%5.%6.%7.%8.%9."/>
      <w:lvlJc w:val="left"/>
      <w:pPr>
        <w:ind w:left="1451" w:hanging="1800"/>
      </w:pPr>
      <w:rPr>
        <w:rFonts w:hint="default"/>
      </w:rPr>
    </w:lvl>
  </w:abstractNum>
  <w:abstractNum w:abstractNumId="12" w15:restartNumberingAfterBreak="0">
    <w:nsid w:val="58754A0F"/>
    <w:multiLevelType w:val="hybridMultilevel"/>
    <w:tmpl w:val="E146D5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A176C5F"/>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4" w15:restartNumberingAfterBreak="0">
    <w:nsid w:val="5FE469C2"/>
    <w:multiLevelType w:val="multilevel"/>
    <w:tmpl w:val="109C8C6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5" w15:restartNumberingAfterBreak="0">
    <w:nsid w:val="60060FD3"/>
    <w:multiLevelType w:val="hybridMultilevel"/>
    <w:tmpl w:val="2F008310"/>
    <w:lvl w:ilvl="0" w:tplc="623E420C">
      <w:start w:val="1"/>
      <w:numFmt w:val="decimal"/>
      <w:lvlText w:val="%1)"/>
      <w:lvlJc w:val="left"/>
      <w:pPr>
        <w:ind w:left="1287"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63601FB6"/>
    <w:multiLevelType w:val="hybridMultilevel"/>
    <w:tmpl w:val="D578136E"/>
    <w:lvl w:ilvl="0" w:tplc="DDDC060C">
      <w:start w:val="1"/>
      <w:numFmt w:val="decimal"/>
      <w:lvlText w:val="%1."/>
      <w:lvlJc w:val="left"/>
      <w:pPr>
        <w:ind w:left="1353" w:hanging="360"/>
      </w:pPr>
      <w:rPr>
        <w:b w:val="0"/>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7" w15:restartNumberingAfterBreak="0">
    <w:nsid w:val="64765404"/>
    <w:multiLevelType w:val="hybridMultilevel"/>
    <w:tmpl w:val="3EF8379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67C36B6"/>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9" w15:restartNumberingAfterBreak="0">
    <w:nsid w:val="77FF41CE"/>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20" w15:restartNumberingAfterBreak="0">
    <w:nsid w:val="783A2CB5"/>
    <w:multiLevelType w:val="hybridMultilevel"/>
    <w:tmpl w:val="1A429D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93002FD"/>
    <w:multiLevelType w:val="hybridMultilevel"/>
    <w:tmpl w:val="1E761CAE"/>
    <w:lvl w:ilvl="0" w:tplc="91E8F6BE">
      <w:start w:val="1"/>
      <w:numFmt w:val="decimal"/>
      <w:lvlText w:val="%1."/>
      <w:lvlJc w:val="left"/>
      <w:pPr>
        <w:ind w:left="1353" w:hanging="360"/>
      </w:pPr>
      <w:rPr>
        <w:b w:val="0"/>
        <w:sz w:val="24"/>
        <w:szCs w:val="24"/>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num w:numId="1" w16cid:durableId="620306329">
    <w:abstractNumId w:val="14"/>
  </w:num>
  <w:num w:numId="2" w16cid:durableId="2023163222">
    <w:abstractNumId w:val="15"/>
  </w:num>
  <w:num w:numId="3" w16cid:durableId="1261640472">
    <w:abstractNumId w:val="2"/>
  </w:num>
  <w:num w:numId="4" w16cid:durableId="1048607703">
    <w:abstractNumId w:val="17"/>
  </w:num>
  <w:num w:numId="5" w16cid:durableId="1449467079">
    <w:abstractNumId w:val="5"/>
  </w:num>
  <w:num w:numId="6" w16cid:durableId="1542009307">
    <w:abstractNumId w:val="21"/>
  </w:num>
  <w:num w:numId="7" w16cid:durableId="1245532322">
    <w:abstractNumId w:val="16"/>
  </w:num>
  <w:num w:numId="8" w16cid:durableId="103548512">
    <w:abstractNumId w:val="10"/>
  </w:num>
  <w:num w:numId="9" w16cid:durableId="588540291">
    <w:abstractNumId w:val="18"/>
  </w:num>
  <w:num w:numId="10" w16cid:durableId="811754105">
    <w:abstractNumId w:val="11"/>
  </w:num>
  <w:num w:numId="11" w16cid:durableId="1685397125">
    <w:abstractNumId w:val="1"/>
  </w:num>
  <w:num w:numId="12" w16cid:durableId="1386485784">
    <w:abstractNumId w:val="19"/>
  </w:num>
  <w:num w:numId="13" w16cid:durableId="477385127">
    <w:abstractNumId w:val="0"/>
  </w:num>
  <w:num w:numId="14" w16cid:durableId="1937204945">
    <w:abstractNumId w:val="3"/>
  </w:num>
  <w:num w:numId="15" w16cid:durableId="631252011">
    <w:abstractNumId w:val="6"/>
  </w:num>
  <w:num w:numId="16" w16cid:durableId="797189406">
    <w:abstractNumId w:val="13"/>
  </w:num>
  <w:num w:numId="17" w16cid:durableId="43215465">
    <w:abstractNumId w:val="8"/>
  </w:num>
  <w:num w:numId="18" w16cid:durableId="628778709">
    <w:abstractNumId w:val="7"/>
  </w:num>
  <w:num w:numId="19" w16cid:durableId="1745293663">
    <w:abstractNumId w:val="20"/>
  </w:num>
  <w:num w:numId="20" w16cid:durableId="350493882">
    <w:abstractNumId w:val="9"/>
  </w:num>
  <w:num w:numId="21" w16cid:durableId="1714303255">
    <w:abstractNumId w:val="12"/>
  </w:num>
  <w:num w:numId="22" w16cid:durableId="8886132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022B1"/>
    <w:rsid w:val="00006AA3"/>
    <w:rsid w:val="000156EE"/>
    <w:rsid w:val="000179CD"/>
    <w:rsid w:val="000238E1"/>
    <w:rsid w:val="00032E4B"/>
    <w:rsid w:val="00040A10"/>
    <w:rsid w:val="000412F2"/>
    <w:rsid w:val="00046CA3"/>
    <w:rsid w:val="00046F9D"/>
    <w:rsid w:val="0004743C"/>
    <w:rsid w:val="000503A1"/>
    <w:rsid w:val="0006103C"/>
    <w:rsid w:val="0006452C"/>
    <w:rsid w:val="0007225B"/>
    <w:rsid w:val="00081064"/>
    <w:rsid w:val="000852AA"/>
    <w:rsid w:val="00090F4F"/>
    <w:rsid w:val="000A43C8"/>
    <w:rsid w:val="000B30A2"/>
    <w:rsid w:val="000C179D"/>
    <w:rsid w:val="000C3EA6"/>
    <w:rsid w:val="000C453D"/>
    <w:rsid w:val="000C69F2"/>
    <w:rsid w:val="000D1FEA"/>
    <w:rsid w:val="000D7E8F"/>
    <w:rsid w:val="000F110A"/>
    <w:rsid w:val="000F176D"/>
    <w:rsid w:val="000F2EDC"/>
    <w:rsid w:val="000F3854"/>
    <w:rsid w:val="001004DF"/>
    <w:rsid w:val="00105225"/>
    <w:rsid w:val="00106DB6"/>
    <w:rsid w:val="00107682"/>
    <w:rsid w:val="00110BB5"/>
    <w:rsid w:val="00111E90"/>
    <w:rsid w:val="00130AF2"/>
    <w:rsid w:val="0013148C"/>
    <w:rsid w:val="0013659D"/>
    <w:rsid w:val="00171DE0"/>
    <w:rsid w:val="00176B78"/>
    <w:rsid w:val="001A16E2"/>
    <w:rsid w:val="001A2D09"/>
    <w:rsid w:val="001A3392"/>
    <w:rsid w:val="001B0000"/>
    <w:rsid w:val="001B207F"/>
    <w:rsid w:val="001B4D84"/>
    <w:rsid w:val="001E1676"/>
    <w:rsid w:val="001F03DB"/>
    <w:rsid w:val="001F0FB7"/>
    <w:rsid w:val="001F174C"/>
    <w:rsid w:val="001F4F1E"/>
    <w:rsid w:val="001F5415"/>
    <w:rsid w:val="00202FAE"/>
    <w:rsid w:val="002053D9"/>
    <w:rsid w:val="002108EB"/>
    <w:rsid w:val="002141E4"/>
    <w:rsid w:val="002148A9"/>
    <w:rsid w:val="00215344"/>
    <w:rsid w:val="0022547B"/>
    <w:rsid w:val="00226A4F"/>
    <w:rsid w:val="002271A0"/>
    <w:rsid w:val="00227BCC"/>
    <w:rsid w:val="0023665A"/>
    <w:rsid w:val="002370AD"/>
    <w:rsid w:val="0024359B"/>
    <w:rsid w:val="0025391E"/>
    <w:rsid w:val="0027626B"/>
    <w:rsid w:val="00282EB9"/>
    <w:rsid w:val="0028601C"/>
    <w:rsid w:val="0029396E"/>
    <w:rsid w:val="0029440E"/>
    <w:rsid w:val="002A073D"/>
    <w:rsid w:val="002A2A46"/>
    <w:rsid w:val="002A3434"/>
    <w:rsid w:val="002B56A4"/>
    <w:rsid w:val="002C09C8"/>
    <w:rsid w:val="002C60D8"/>
    <w:rsid w:val="002C677F"/>
    <w:rsid w:val="002D55C1"/>
    <w:rsid w:val="002E5BF9"/>
    <w:rsid w:val="002F017D"/>
    <w:rsid w:val="002F7B02"/>
    <w:rsid w:val="00301BF8"/>
    <w:rsid w:val="00303E5B"/>
    <w:rsid w:val="00303E91"/>
    <w:rsid w:val="00305B08"/>
    <w:rsid w:val="0031182B"/>
    <w:rsid w:val="00321595"/>
    <w:rsid w:val="00323935"/>
    <w:rsid w:val="00326D13"/>
    <w:rsid w:val="003313AE"/>
    <w:rsid w:val="003314EA"/>
    <w:rsid w:val="003322A1"/>
    <w:rsid w:val="00335EDC"/>
    <w:rsid w:val="00344DAD"/>
    <w:rsid w:val="00346F7F"/>
    <w:rsid w:val="003574D3"/>
    <w:rsid w:val="00384763"/>
    <w:rsid w:val="003860F4"/>
    <w:rsid w:val="00386881"/>
    <w:rsid w:val="003A2485"/>
    <w:rsid w:val="003A6AB5"/>
    <w:rsid w:val="003B2EF1"/>
    <w:rsid w:val="003B771A"/>
    <w:rsid w:val="003C0C4B"/>
    <w:rsid w:val="003C56E5"/>
    <w:rsid w:val="003D31A0"/>
    <w:rsid w:val="003D7C4E"/>
    <w:rsid w:val="003E317D"/>
    <w:rsid w:val="003F2D27"/>
    <w:rsid w:val="0040147C"/>
    <w:rsid w:val="00406C3C"/>
    <w:rsid w:val="004208A2"/>
    <w:rsid w:val="0042318D"/>
    <w:rsid w:val="0042360C"/>
    <w:rsid w:val="004276C4"/>
    <w:rsid w:val="00427BE7"/>
    <w:rsid w:val="00431A2A"/>
    <w:rsid w:val="0043274B"/>
    <w:rsid w:val="004331A0"/>
    <w:rsid w:val="004361EB"/>
    <w:rsid w:val="004414F2"/>
    <w:rsid w:val="00441709"/>
    <w:rsid w:val="004475C1"/>
    <w:rsid w:val="00450C30"/>
    <w:rsid w:val="004647F6"/>
    <w:rsid w:val="004736B1"/>
    <w:rsid w:val="004738B7"/>
    <w:rsid w:val="00477753"/>
    <w:rsid w:val="00482A6E"/>
    <w:rsid w:val="00483FB6"/>
    <w:rsid w:val="004966CE"/>
    <w:rsid w:val="004A4D20"/>
    <w:rsid w:val="004B5A59"/>
    <w:rsid w:val="004B67FB"/>
    <w:rsid w:val="004C2F98"/>
    <w:rsid w:val="004E3952"/>
    <w:rsid w:val="004E691C"/>
    <w:rsid w:val="004E78BB"/>
    <w:rsid w:val="004F1D2B"/>
    <w:rsid w:val="0051262D"/>
    <w:rsid w:val="00515700"/>
    <w:rsid w:val="0052245D"/>
    <w:rsid w:val="005344FD"/>
    <w:rsid w:val="0054172C"/>
    <w:rsid w:val="00543EE2"/>
    <w:rsid w:val="00585A77"/>
    <w:rsid w:val="00586104"/>
    <w:rsid w:val="00593128"/>
    <w:rsid w:val="005A4344"/>
    <w:rsid w:val="005C64F4"/>
    <w:rsid w:val="005D2621"/>
    <w:rsid w:val="005D4D2D"/>
    <w:rsid w:val="005E3F05"/>
    <w:rsid w:val="005F0028"/>
    <w:rsid w:val="005F2AAE"/>
    <w:rsid w:val="0061199B"/>
    <w:rsid w:val="00622D8E"/>
    <w:rsid w:val="00622FEE"/>
    <w:rsid w:val="006304E9"/>
    <w:rsid w:val="00636C5C"/>
    <w:rsid w:val="006411F3"/>
    <w:rsid w:val="00651CC1"/>
    <w:rsid w:val="0065417F"/>
    <w:rsid w:val="006553A2"/>
    <w:rsid w:val="0065782D"/>
    <w:rsid w:val="0067790E"/>
    <w:rsid w:val="00680918"/>
    <w:rsid w:val="006839D9"/>
    <w:rsid w:val="00684D74"/>
    <w:rsid w:val="00685684"/>
    <w:rsid w:val="006862D1"/>
    <w:rsid w:val="00690317"/>
    <w:rsid w:val="00696AD3"/>
    <w:rsid w:val="006A1815"/>
    <w:rsid w:val="006A4FBC"/>
    <w:rsid w:val="006B12A3"/>
    <w:rsid w:val="006C4D9C"/>
    <w:rsid w:val="006C5686"/>
    <w:rsid w:val="006D2BA0"/>
    <w:rsid w:val="006D7574"/>
    <w:rsid w:val="006E21F1"/>
    <w:rsid w:val="006E5643"/>
    <w:rsid w:val="006E6015"/>
    <w:rsid w:val="00701F1B"/>
    <w:rsid w:val="00703041"/>
    <w:rsid w:val="007035ED"/>
    <w:rsid w:val="0070485B"/>
    <w:rsid w:val="00712FF8"/>
    <w:rsid w:val="00732756"/>
    <w:rsid w:val="00740545"/>
    <w:rsid w:val="007450F9"/>
    <w:rsid w:val="0075000F"/>
    <w:rsid w:val="00754387"/>
    <w:rsid w:val="00757543"/>
    <w:rsid w:val="007609EF"/>
    <w:rsid w:val="007669F0"/>
    <w:rsid w:val="0076790C"/>
    <w:rsid w:val="00771446"/>
    <w:rsid w:val="007830C6"/>
    <w:rsid w:val="00785903"/>
    <w:rsid w:val="007A29D7"/>
    <w:rsid w:val="007A4FFB"/>
    <w:rsid w:val="007B24DD"/>
    <w:rsid w:val="007C30FD"/>
    <w:rsid w:val="007C7B25"/>
    <w:rsid w:val="007E3237"/>
    <w:rsid w:val="00804379"/>
    <w:rsid w:val="00806AB4"/>
    <w:rsid w:val="00810003"/>
    <w:rsid w:val="00810AC5"/>
    <w:rsid w:val="008112E8"/>
    <w:rsid w:val="00820356"/>
    <w:rsid w:val="008303E4"/>
    <w:rsid w:val="0083061A"/>
    <w:rsid w:val="00830E9C"/>
    <w:rsid w:val="008419F4"/>
    <w:rsid w:val="0084421E"/>
    <w:rsid w:val="00845ECA"/>
    <w:rsid w:val="008468F1"/>
    <w:rsid w:val="00850E61"/>
    <w:rsid w:val="00854103"/>
    <w:rsid w:val="008669D7"/>
    <w:rsid w:val="00873CC4"/>
    <w:rsid w:val="008836ED"/>
    <w:rsid w:val="0089007F"/>
    <w:rsid w:val="00894F5A"/>
    <w:rsid w:val="008A2889"/>
    <w:rsid w:val="008A5E9B"/>
    <w:rsid w:val="008A7911"/>
    <w:rsid w:val="008B527E"/>
    <w:rsid w:val="008C4FBA"/>
    <w:rsid w:val="008C7E2F"/>
    <w:rsid w:val="008E035C"/>
    <w:rsid w:val="008E0E66"/>
    <w:rsid w:val="008E2FEB"/>
    <w:rsid w:val="008E4F2B"/>
    <w:rsid w:val="008E55FD"/>
    <w:rsid w:val="008E6D36"/>
    <w:rsid w:val="008E7B20"/>
    <w:rsid w:val="008E7B7B"/>
    <w:rsid w:val="008F27E8"/>
    <w:rsid w:val="009033A5"/>
    <w:rsid w:val="00911C0A"/>
    <w:rsid w:val="00912C4E"/>
    <w:rsid w:val="00920E19"/>
    <w:rsid w:val="00922AE4"/>
    <w:rsid w:val="00923EF0"/>
    <w:rsid w:val="00926318"/>
    <w:rsid w:val="00930FE1"/>
    <w:rsid w:val="00932105"/>
    <w:rsid w:val="009336F7"/>
    <w:rsid w:val="0094663C"/>
    <w:rsid w:val="009502F1"/>
    <w:rsid w:val="00952B55"/>
    <w:rsid w:val="009567AF"/>
    <w:rsid w:val="009604CA"/>
    <w:rsid w:val="00960D74"/>
    <w:rsid w:val="00962338"/>
    <w:rsid w:val="00965B2A"/>
    <w:rsid w:val="00975EDC"/>
    <w:rsid w:val="009767E8"/>
    <w:rsid w:val="00985E3B"/>
    <w:rsid w:val="009A629D"/>
    <w:rsid w:val="009A7CFC"/>
    <w:rsid w:val="009D0D9A"/>
    <w:rsid w:val="009D16B2"/>
    <w:rsid w:val="009D328E"/>
    <w:rsid w:val="009D4FA8"/>
    <w:rsid w:val="009E523F"/>
    <w:rsid w:val="009F19A0"/>
    <w:rsid w:val="009F481D"/>
    <w:rsid w:val="009F54A8"/>
    <w:rsid w:val="009F66A6"/>
    <w:rsid w:val="00A0133A"/>
    <w:rsid w:val="00A07EBB"/>
    <w:rsid w:val="00A10DFA"/>
    <w:rsid w:val="00A11792"/>
    <w:rsid w:val="00A172BC"/>
    <w:rsid w:val="00A17AA0"/>
    <w:rsid w:val="00A24A07"/>
    <w:rsid w:val="00A26B81"/>
    <w:rsid w:val="00A3472C"/>
    <w:rsid w:val="00A35EA3"/>
    <w:rsid w:val="00A37626"/>
    <w:rsid w:val="00A422E3"/>
    <w:rsid w:val="00A450D6"/>
    <w:rsid w:val="00A4550F"/>
    <w:rsid w:val="00A55555"/>
    <w:rsid w:val="00A5731C"/>
    <w:rsid w:val="00A648AE"/>
    <w:rsid w:val="00A670F0"/>
    <w:rsid w:val="00A72959"/>
    <w:rsid w:val="00A74660"/>
    <w:rsid w:val="00A77256"/>
    <w:rsid w:val="00A85C39"/>
    <w:rsid w:val="00A927E1"/>
    <w:rsid w:val="00AA5D5D"/>
    <w:rsid w:val="00AA7CBD"/>
    <w:rsid w:val="00AB3DBD"/>
    <w:rsid w:val="00AD3BB9"/>
    <w:rsid w:val="00AE0208"/>
    <w:rsid w:val="00AF5B52"/>
    <w:rsid w:val="00AF6B9C"/>
    <w:rsid w:val="00AF7F5A"/>
    <w:rsid w:val="00B064C7"/>
    <w:rsid w:val="00B06EC6"/>
    <w:rsid w:val="00B10A8C"/>
    <w:rsid w:val="00B11717"/>
    <w:rsid w:val="00B1362F"/>
    <w:rsid w:val="00B16DF2"/>
    <w:rsid w:val="00B25B4B"/>
    <w:rsid w:val="00B264B5"/>
    <w:rsid w:val="00B30B67"/>
    <w:rsid w:val="00B40336"/>
    <w:rsid w:val="00B528CA"/>
    <w:rsid w:val="00B56D25"/>
    <w:rsid w:val="00B636BB"/>
    <w:rsid w:val="00B707B7"/>
    <w:rsid w:val="00B762A0"/>
    <w:rsid w:val="00B767FD"/>
    <w:rsid w:val="00B928A9"/>
    <w:rsid w:val="00B95985"/>
    <w:rsid w:val="00BA2D36"/>
    <w:rsid w:val="00BA4D72"/>
    <w:rsid w:val="00BB3628"/>
    <w:rsid w:val="00BB781F"/>
    <w:rsid w:val="00BD1130"/>
    <w:rsid w:val="00BF09FC"/>
    <w:rsid w:val="00BF0A4C"/>
    <w:rsid w:val="00BF35F9"/>
    <w:rsid w:val="00BF7619"/>
    <w:rsid w:val="00C1082D"/>
    <w:rsid w:val="00C1211D"/>
    <w:rsid w:val="00C12E3C"/>
    <w:rsid w:val="00C146FA"/>
    <w:rsid w:val="00C2437E"/>
    <w:rsid w:val="00C331D1"/>
    <w:rsid w:val="00C3753C"/>
    <w:rsid w:val="00C52AB0"/>
    <w:rsid w:val="00C57A90"/>
    <w:rsid w:val="00C60916"/>
    <w:rsid w:val="00C65F51"/>
    <w:rsid w:val="00C83158"/>
    <w:rsid w:val="00C83EBA"/>
    <w:rsid w:val="00C9153F"/>
    <w:rsid w:val="00CB6AA6"/>
    <w:rsid w:val="00CB6FED"/>
    <w:rsid w:val="00CC10C9"/>
    <w:rsid w:val="00CC39DD"/>
    <w:rsid w:val="00CC6BD6"/>
    <w:rsid w:val="00CC7C50"/>
    <w:rsid w:val="00CD19E2"/>
    <w:rsid w:val="00CE0E2B"/>
    <w:rsid w:val="00CE22AB"/>
    <w:rsid w:val="00CE38FF"/>
    <w:rsid w:val="00CE56C8"/>
    <w:rsid w:val="00CF6BFE"/>
    <w:rsid w:val="00D022B1"/>
    <w:rsid w:val="00D047AA"/>
    <w:rsid w:val="00D06F2C"/>
    <w:rsid w:val="00D16521"/>
    <w:rsid w:val="00D30973"/>
    <w:rsid w:val="00D31B74"/>
    <w:rsid w:val="00D35C7D"/>
    <w:rsid w:val="00D463C8"/>
    <w:rsid w:val="00D47AD9"/>
    <w:rsid w:val="00D5356B"/>
    <w:rsid w:val="00D67B15"/>
    <w:rsid w:val="00D703FC"/>
    <w:rsid w:val="00D71DB6"/>
    <w:rsid w:val="00D74540"/>
    <w:rsid w:val="00D90464"/>
    <w:rsid w:val="00D9199C"/>
    <w:rsid w:val="00DA5508"/>
    <w:rsid w:val="00DB05E6"/>
    <w:rsid w:val="00DB59E3"/>
    <w:rsid w:val="00DB77B3"/>
    <w:rsid w:val="00DC28F9"/>
    <w:rsid w:val="00DC325C"/>
    <w:rsid w:val="00DD26C4"/>
    <w:rsid w:val="00DD713B"/>
    <w:rsid w:val="00DE2BC0"/>
    <w:rsid w:val="00DE684D"/>
    <w:rsid w:val="00DE7C31"/>
    <w:rsid w:val="00DF0DA0"/>
    <w:rsid w:val="00DF1455"/>
    <w:rsid w:val="00DF1ABC"/>
    <w:rsid w:val="00DF2AC2"/>
    <w:rsid w:val="00DF4F1F"/>
    <w:rsid w:val="00DF6A4A"/>
    <w:rsid w:val="00E005C9"/>
    <w:rsid w:val="00E06C87"/>
    <w:rsid w:val="00E14CF6"/>
    <w:rsid w:val="00E2257E"/>
    <w:rsid w:val="00E23C15"/>
    <w:rsid w:val="00E240F3"/>
    <w:rsid w:val="00E35D3E"/>
    <w:rsid w:val="00E414B4"/>
    <w:rsid w:val="00E46DFF"/>
    <w:rsid w:val="00E667E9"/>
    <w:rsid w:val="00E85299"/>
    <w:rsid w:val="00E85CD4"/>
    <w:rsid w:val="00E93282"/>
    <w:rsid w:val="00EA0F31"/>
    <w:rsid w:val="00EA3138"/>
    <w:rsid w:val="00EA53B7"/>
    <w:rsid w:val="00EB4119"/>
    <w:rsid w:val="00EC707A"/>
    <w:rsid w:val="00ED1AC4"/>
    <w:rsid w:val="00ED1C41"/>
    <w:rsid w:val="00ED3AED"/>
    <w:rsid w:val="00ED48A7"/>
    <w:rsid w:val="00EE0EA8"/>
    <w:rsid w:val="00F01427"/>
    <w:rsid w:val="00F13302"/>
    <w:rsid w:val="00F15E22"/>
    <w:rsid w:val="00F2328F"/>
    <w:rsid w:val="00F233E5"/>
    <w:rsid w:val="00F26B05"/>
    <w:rsid w:val="00F34422"/>
    <w:rsid w:val="00F4670E"/>
    <w:rsid w:val="00F46A79"/>
    <w:rsid w:val="00F575F7"/>
    <w:rsid w:val="00F670F4"/>
    <w:rsid w:val="00F826B5"/>
    <w:rsid w:val="00FA4382"/>
    <w:rsid w:val="00FA6129"/>
    <w:rsid w:val="00FB0753"/>
    <w:rsid w:val="00FB2D09"/>
    <w:rsid w:val="00FB4BE9"/>
    <w:rsid w:val="00FC041F"/>
    <w:rsid w:val="00FC6948"/>
    <w:rsid w:val="00FC7611"/>
    <w:rsid w:val="00FD0D78"/>
    <w:rsid w:val="00FD3D46"/>
    <w:rsid w:val="00FD4565"/>
    <w:rsid w:val="00FE46AE"/>
    <w:rsid w:val="00FE5C73"/>
    <w:rsid w:val="00FF21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7C664"/>
  <w15:docId w15:val="{39CE95E4-AB73-4442-8F69-DE72C6E89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3EA6"/>
  </w:style>
  <w:style w:type="paragraph" w:styleId="1">
    <w:name w:val="heading 1"/>
    <w:basedOn w:val="a"/>
    <w:next w:val="a"/>
    <w:link w:val="10"/>
    <w:uiPriority w:val="9"/>
    <w:qFormat/>
    <w:rsid w:val="00D022B1"/>
    <w:pPr>
      <w:keepNext/>
      <w:keepLines/>
      <w:widowControl w:val="0"/>
      <w:adjustRightInd w:val="0"/>
      <w:spacing w:before="480" w:after="0" w:line="360" w:lineRule="atLeast"/>
      <w:jc w:val="both"/>
      <w:outlineLvl w:val="0"/>
    </w:pPr>
    <w:rPr>
      <w:rFonts w:ascii="Cambria" w:eastAsia="Times New Roman" w:hAnsi="Cambria" w:cs="Times New Roman"/>
      <w:b/>
      <w:bCs/>
      <w:color w:val="365F91"/>
      <w:sz w:val="28"/>
      <w:szCs w:val="28"/>
    </w:rPr>
  </w:style>
  <w:style w:type="paragraph" w:styleId="2">
    <w:name w:val="heading 2"/>
    <w:basedOn w:val="a"/>
    <w:next w:val="a"/>
    <w:link w:val="20"/>
    <w:uiPriority w:val="9"/>
    <w:semiHidden/>
    <w:unhideWhenUsed/>
    <w:qFormat/>
    <w:rsid w:val="00D022B1"/>
    <w:pPr>
      <w:keepNext/>
      <w:keepLines/>
      <w:widowControl w:val="0"/>
      <w:adjustRightInd w:val="0"/>
      <w:spacing w:before="200" w:after="0" w:line="360" w:lineRule="atLeast"/>
      <w:jc w:val="both"/>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022B1"/>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uiPriority w:val="9"/>
    <w:semiHidden/>
    <w:rsid w:val="00D022B1"/>
    <w:rPr>
      <w:rFonts w:ascii="Cambria" w:eastAsia="Times New Roman" w:hAnsi="Cambria" w:cs="Times New Roman"/>
      <w:b/>
      <w:bCs/>
      <w:color w:val="4F81BD"/>
      <w:sz w:val="26"/>
      <w:szCs w:val="26"/>
      <w:lang w:eastAsia="ru-RU"/>
    </w:rPr>
  </w:style>
  <w:style w:type="paragraph" w:customStyle="1" w:styleId="Style4">
    <w:name w:val="Style4"/>
    <w:basedOn w:val="a"/>
    <w:uiPriority w:val="99"/>
    <w:rsid w:val="00D022B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
    <w:name w:val="Style7"/>
    <w:basedOn w:val="a"/>
    <w:uiPriority w:val="99"/>
    <w:rsid w:val="00D022B1"/>
    <w:pPr>
      <w:widowControl w:val="0"/>
      <w:autoSpaceDE w:val="0"/>
      <w:autoSpaceDN w:val="0"/>
      <w:adjustRightInd w:val="0"/>
      <w:spacing w:after="0" w:line="317" w:lineRule="exact"/>
      <w:jc w:val="center"/>
    </w:pPr>
    <w:rPr>
      <w:rFonts w:ascii="Times New Roman" w:eastAsia="Times New Roman" w:hAnsi="Times New Roman" w:cs="Times New Roman"/>
      <w:sz w:val="24"/>
      <w:szCs w:val="24"/>
    </w:rPr>
  </w:style>
  <w:style w:type="character" w:customStyle="1" w:styleId="FontStyle71">
    <w:name w:val="Font Style71"/>
    <w:basedOn w:val="a0"/>
    <w:uiPriority w:val="99"/>
    <w:rsid w:val="00D022B1"/>
    <w:rPr>
      <w:rFonts w:ascii="Palatino Linotype" w:hAnsi="Palatino Linotype" w:cs="Palatino Linotype"/>
      <w:b/>
      <w:bCs/>
      <w:sz w:val="24"/>
      <w:szCs w:val="24"/>
    </w:rPr>
  </w:style>
  <w:style w:type="character" w:customStyle="1" w:styleId="FontStyle73">
    <w:name w:val="Font Style73"/>
    <w:basedOn w:val="a0"/>
    <w:uiPriority w:val="99"/>
    <w:rsid w:val="00D022B1"/>
    <w:rPr>
      <w:rFonts w:ascii="Times New Roman" w:hAnsi="Times New Roman" w:cs="Times New Roman"/>
      <w:sz w:val="26"/>
      <w:szCs w:val="26"/>
    </w:rPr>
  </w:style>
  <w:style w:type="character" w:customStyle="1" w:styleId="FontStyle74">
    <w:name w:val="Font Style74"/>
    <w:basedOn w:val="a0"/>
    <w:uiPriority w:val="99"/>
    <w:rsid w:val="00D022B1"/>
    <w:rPr>
      <w:rFonts w:ascii="Times New Roman" w:hAnsi="Times New Roman" w:cs="Times New Roman"/>
      <w:b/>
      <w:bCs/>
      <w:sz w:val="26"/>
      <w:szCs w:val="26"/>
    </w:rPr>
  </w:style>
  <w:style w:type="paragraph" w:customStyle="1" w:styleId="Style1">
    <w:name w:val="Style1"/>
    <w:basedOn w:val="a"/>
    <w:uiPriority w:val="99"/>
    <w:rsid w:val="00D022B1"/>
    <w:pPr>
      <w:widowControl w:val="0"/>
      <w:autoSpaceDE w:val="0"/>
      <w:autoSpaceDN w:val="0"/>
      <w:adjustRightInd w:val="0"/>
      <w:spacing w:after="0" w:line="278" w:lineRule="exact"/>
      <w:jc w:val="center"/>
    </w:pPr>
    <w:rPr>
      <w:rFonts w:ascii="Times New Roman" w:eastAsia="Times New Roman" w:hAnsi="Times New Roman" w:cs="Times New Roman"/>
      <w:sz w:val="24"/>
      <w:szCs w:val="24"/>
    </w:rPr>
  </w:style>
  <w:style w:type="paragraph" w:customStyle="1" w:styleId="Style3">
    <w:name w:val="Style3"/>
    <w:basedOn w:val="a"/>
    <w:uiPriority w:val="99"/>
    <w:rsid w:val="00D022B1"/>
    <w:pPr>
      <w:widowControl w:val="0"/>
      <w:autoSpaceDE w:val="0"/>
      <w:autoSpaceDN w:val="0"/>
      <w:adjustRightInd w:val="0"/>
      <w:spacing w:after="0" w:line="250" w:lineRule="exact"/>
      <w:jc w:val="both"/>
    </w:pPr>
    <w:rPr>
      <w:rFonts w:ascii="Times New Roman" w:eastAsia="Times New Roman" w:hAnsi="Times New Roman" w:cs="Times New Roman"/>
      <w:sz w:val="24"/>
      <w:szCs w:val="24"/>
    </w:rPr>
  </w:style>
  <w:style w:type="paragraph" w:customStyle="1" w:styleId="Style9">
    <w:name w:val="Style9"/>
    <w:basedOn w:val="a"/>
    <w:uiPriority w:val="99"/>
    <w:rsid w:val="00D022B1"/>
    <w:pPr>
      <w:widowControl w:val="0"/>
      <w:autoSpaceDE w:val="0"/>
      <w:autoSpaceDN w:val="0"/>
      <w:adjustRightInd w:val="0"/>
      <w:spacing w:after="0" w:line="314" w:lineRule="exact"/>
      <w:ind w:firstLine="730"/>
      <w:jc w:val="both"/>
    </w:pPr>
    <w:rPr>
      <w:rFonts w:ascii="Times New Roman" w:eastAsia="Times New Roman" w:hAnsi="Times New Roman" w:cs="Times New Roman"/>
      <w:sz w:val="24"/>
      <w:szCs w:val="24"/>
    </w:rPr>
  </w:style>
  <w:style w:type="paragraph" w:styleId="a3">
    <w:name w:val="Body Text Indent"/>
    <w:basedOn w:val="a"/>
    <w:link w:val="a4"/>
    <w:rsid w:val="00D022B1"/>
    <w:pPr>
      <w:spacing w:after="0" w:line="240" w:lineRule="auto"/>
      <w:ind w:firstLine="591"/>
      <w:jc w:val="both"/>
    </w:pPr>
    <w:rPr>
      <w:rFonts w:ascii="Times New Roman" w:eastAsia="Times New Roman" w:hAnsi="Times New Roman" w:cs="Times New Roman"/>
      <w:sz w:val="24"/>
      <w:szCs w:val="28"/>
    </w:rPr>
  </w:style>
  <w:style w:type="character" w:customStyle="1" w:styleId="a4">
    <w:name w:val="Основной текст с отступом Знак"/>
    <w:basedOn w:val="a0"/>
    <w:link w:val="a3"/>
    <w:rsid w:val="00D022B1"/>
    <w:rPr>
      <w:rFonts w:ascii="Times New Roman" w:eastAsia="Times New Roman" w:hAnsi="Times New Roman" w:cs="Times New Roman"/>
      <w:sz w:val="24"/>
      <w:szCs w:val="28"/>
      <w:lang w:eastAsia="ru-RU"/>
    </w:rPr>
  </w:style>
  <w:style w:type="paragraph" w:styleId="a5">
    <w:name w:val="List Paragraph"/>
    <w:basedOn w:val="a"/>
    <w:link w:val="a6"/>
    <w:uiPriority w:val="34"/>
    <w:qFormat/>
    <w:rsid w:val="00D022B1"/>
    <w:pPr>
      <w:spacing w:after="0" w:line="240" w:lineRule="auto"/>
      <w:ind w:left="720"/>
      <w:contextualSpacing/>
    </w:pPr>
    <w:rPr>
      <w:rFonts w:ascii="Times New Roman" w:eastAsia="Times New Roman" w:hAnsi="Times New Roman" w:cs="Times New Roman"/>
      <w:sz w:val="24"/>
      <w:szCs w:val="24"/>
    </w:rPr>
  </w:style>
  <w:style w:type="character" w:customStyle="1" w:styleId="a6">
    <w:name w:val="Абзац списка Знак"/>
    <w:basedOn w:val="a0"/>
    <w:link w:val="a5"/>
    <w:uiPriority w:val="34"/>
    <w:rsid w:val="00D022B1"/>
    <w:rPr>
      <w:rFonts w:ascii="Times New Roman" w:eastAsia="Times New Roman" w:hAnsi="Times New Roman" w:cs="Times New Roman"/>
      <w:sz w:val="24"/>
      <w:szCs w:val="24"/>
      <w:lang w:eastAsia="ru-RU"/>
    </w:rPr>
  </w:style>
  <w:style w:type="paragraph" w:styleId="a7">
    <w:name w:val="footer"/>
    <w:basedOn w:val="a"/>
    <w:link w:val="a8"/>
    <w:rsid w:val="00D022B1"/>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Нижний колонтитул Знак"/>
    <w:basedOn w:val="a0"/>
    <w:link w:val="a7"/>
    <w:rsid w:val="00D022B1"/>
    <w:rPr>
      <w:rFonts w:ascii="Times New Roman" w:eastAsia="Times New Roman" w:hAnsi="Times New Roman" w:cs="Times New Roman"/>
      <w:sz w:val="24"/>
      <w:szCs w:val="24"/>
      <w:lang w:eastAsia="ru-RU"/>
    </w:rPr>
  </w:style>
  <w:style w:type="character" w:styleId="a9">
    <w:name w:val="page number"/>
    <w:basedOn w:val="a0"/>
    <w:rsid w:val="00D022B1"/>
  </w:style>
  <w:style w:type="character" w:customStyle="1" w:styleId="FontStyle67">
    <w:name w:val="Font Style67"/>
    <w:basedOn w:val="a0"/>
    <w:uiPriority w:val="99"/>
    <w:rsid w:val="00D022B1"/>
    <w:rPr>
      <w:rFonts w:ascii="Times New Roman" w:hAnsi="Times New Roman" w:cs="Times New Roman"/>
      <w:sz w:val="26"/>
      <w:szCs w:val="26"/>
    </w:rPr>
  </w:style>
  <w:style w:type="paragraph" w:styleId="21">
    <w:name w:val="Body Text Indent 2"/>
    <w:basedOn w:val="a"/>
    <w:link w:val="22"/>
    <w:rsid w:val="00D022B1"/>
    <w:pPr>
      <w:widowControl w:val="0"/>
      <w:adjustRightInd w:val="0"/>
      <w:spacing w:after="120" w:line="480" w:lineRule="auto"/>
      <w:ind w:left="283"/>
      <w:jc w:val="both"/>
    </w:pPr>
    <w:rPr>
      <w:rFonts w:ascii="Times New Roman" w:eastAsia="Times New Roman" w:hAnsi="Times New Roman" w:cs="Times New Roman"/>
      <w:sz w:val="28"/>
      <w:szCs w:val="28"/>
    </w:rPr>
  </w:style>
  <w:style w:type="character" w:customStyle="1" w:styleId="22">
    <w:name w:val="Основной текст с отступом 2 Знак"/>
    <w:basedOn w:val="a0"/>
    <w:link w:val="21"/>
    <w:rsid w:val="00D022B1"/>
    <w:rPr>
      <w:rFonts w:ascii="Times New Roman" w:eastAsia="Times New Roman" w:hAnsi="Times New Roman" w:cs="Times New Roman"/>
      <w:sz w:val="28"/>
      <w:szCs w:val="28"/>
      <w:lang w:eastAsia="ru-RU"/>
    </w:rPr>
  </w:style>
  <w:style w:type="paragraph" w:styleId="aa">
    <w:name w:val="Normal (Web)"/>
    <w:basedOn w:val="a"/>
    <w:rsid w:val="00D022B1"/>
    <w:rPr>
      <w:rFonts w:ascii="Times New Roman" w:eastAsia="Calibri" w:hAnsi="Times New Roman" w:cs="Times New Roman"/>
      <w:sz w:val="24"/>
      <w:szCs w:val="24"/>
      <w:lang w:eastAsia="en-US"/>
    </w:rPr>
  </w:style>
  <w:style w:type="paragraph" w:styleId="ab">
    <w:name w:val="No Spacing"/>
    <w:link w:val="ac"/>
    <w:uiPriority w:val="1"/>
    <w:qFormat/>
    <w:rsid w:val="00D022B1"/>
    <w:pPr>
      <w:spacing w:after="0" w:line="240" w:lineRule="auto"/>
    </w:pPr>
  </w:style>
  <w:style w:type="character" w:styleId="ad">
    <w:name w:val="Hyperlink"/>
    <w:basedOn w:val="a0"/>
    <w:uiPriority w:val="99"/>
    <w:unhideWhenUsed/>
    <w:rsid w:val="009F19A0"/>
    <w:rPr>
      <w:color w:val="0000FF" w:themeColor="hyperlink"/>
      <w:u w:val="single"/>
    </w:rPr>
  </w:style>
  <w:style w:type="paragraph" w:styleId="ae">
    <w:name w:val="header"/>
    <w:basedOn w:val="a"/>
    <w:link w:val="af"/>
    <w:uiPriority w:val="99"/>
    <w:semiHidden/>
    <w:unhideWhenUsed/>
    <w:rsid w:val="00E667E9"/>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E667E9"/>
  </w:style>
  <w:style w:type="character" w:customStyle="1" w:styleId="af0">
    <w:name w:val="a"/>
    <w:rsid w:val="006A4FBC"/>
    <w:rPr>
      <w:color w:val="333399"/>
      <w:u w:val="single"/>
    </w:rPr>
  </w:style>
  <w:style w:type="character" w:customStyle="1" w:styleId="s0">
    <w:name w:val="s0"/>
    <w:rsid w:val="006A4FBC"/>
    <w:rPr>
      <w:rFonts w:ascii="Times New Roman" w:hAnsi="Times New Roman" w:cs="Times New Roman" w:hint="default"/>
      <w:b w:val="0"/>
      <w:bCs w:val="0"/>
      <w:i w:val="0"/>
      <w:iCs w:val="0"/>
      <w:color w:val="000000"/>
    </w:rPr>
  </w:style>
  <w:style w:type="character" w:customStyle="1" w:styleId="s2">
    <w:name w:val="s2"/>
    <w:rsid w:val="006A4FBC"/>
    <w:rPr>
      <w:rFonts w:ascii="Times New Roman" w:hAnsi="Times New Roman" w:cs="Times New Roman" w:hint="default"/>
      <w:color w:val="333399"/>
      <w:u w:val="single"/>
    </w:rPr>
  </w:style>
  <w:style w:type="character" w:customStyle="1" w:styleId="s1">
    <w:name w:val="s1"/>
    <w:uiPriority w:val="99"/>
    <w:rsid w:val="006A4FBC"/>
    <w:rPr>
      <w:rFonts w:ascii="Times New Roman" w:hAnsi="Times New Roman" w:cs="Times New Roman" w:hint="default"/>
      <w:b/>
      <w:bCs/>
      <w:color w:val="000000"/>
    </w:rPr>
  </w:style>
  <w:style w:type="paragraph" w:styleId="af1">
    <w:name w:val="Balloon Text"/>
    <w:basedOn w:val="a"/>
    <w:link w:val="af2"/>
    <w:uiPriority w:val="99"/>
    <w:semiHidden/>
    <w:unhideWhenUsed/>
    <w:rsid w:val="002141E4"/>
    <w:pPr>
      <w:spacing w:after="0" w:line="240" w:lineRule="auto"/>
    </w:pPr>
    <w:rPr>
      <w:rFonts w:ascii="Tahoma" w:eastAsiaTheme="minorHAnsi" w:hAnsi="Tahoma" w:cs="Tahoma"/>
      <w:sz w:val="16"/>
      <w:szCs w:val="16"/>
      <w:lang w:eastAsia="en-US"/>
    </w:rPr>
  </w:style>
  <w:style w:type="character" w:customStyle="1" w:styleId="af2">
    <w:name w:val="Текст выноски Знак"/>
    <w:basedOn w:val="a0"/>
    <w:link w:val="af1"/>
    <w:uiPriority w:val="99"/>
    <w:semiHidden/>
    <w:rsid w:val="002141E4"/>
    <w:rPr>
      <w:rFonts w:ascii="Tahoma" w:eastAsiaTheme="minorHAnsi" w:hAnsi="Tahoma" w:cs="Tahoma"/>
      <w:sz w:val="16"/>
      <w:szCs w:val="16"/>
      <w:lang w:eastAsia="en-US"/>
    </w:rPr>
  </w:style>
  <w:style w:type="character" w:styleId="af3">
    <w:name w:val="annotation reference"/>
    <w:basedOn w:val="a0"/>
    <w:uiPriority w:val="99"/>
    <w:semiHidden/>
    <w:unhideWhenUsed/>
    <w:rsid w:val="002141E4"/>
    <w:rPr>
      <w:sz w:val="16"/>
      <w:szCs w:val="16"/>
    </w:rPr>
  </w:style>
  <w:style w:type="paragraph" w:styleId="af4">
    <w:name w:val="annotation text"/>
    <w:basedOn w:val="a"/>
    <w:link w:val="af5"/>
    <w:uiPriority w:val="99"/>
    <w:unhideWhenUsed/>
    <w:rsid w:val="002141E4"/>
    <w:pPr>
      <w:spacing w:line="240" w:lineRule="auto"/>
    </w:pPr>
    <w:rPr>
      <w:rFonts w:eastAsiaTheme="minorHAnsi"/>
      <w:sz w:val="20"/>
      <w:szCs w:val="20"/>
      <w:lang w:eastAsia="en-US"/>
    </w:rPr>
  </w:style>
  <w:style w:type="character" w:customStyle="1" w:styleId="af5">
    <w:name w:val="Текст примечания Знак"/>
    <w:basedOn w:val="a0"/>
    <w:link w:val="af4"/>
    <w:uiPriority w:val="99"/>
    <w:rsid w:val="002141E4"/>
    <w:rPr>
      <w:rFonts w:eastAsiaTheme="minorHAnsi"/>
      <w:sz w:val="20"/>
      <w:szCs w:val="20"/>
      <w:lang w:eastAsia="en-US"/>
    </w:rPr>
  </w:style>
  <w:style w:type="paragraph" w:styleId="af6">
    <w:name w:val="annotation subject"/>
    <w:basedOn w:val="af4"/>
    <w:next w:val="af4"/>
    <w:link w:val="af7"/>
    <w:uiPriority w:val="99"/>
    <w:semiHidden/>
    <w:unhideWhenUsed/>
    <w:rsid w:val="002141E4"/>
    <w:rPr>
      <w:b/>
      <w:bCs/>
    </w:rPr>
  </w:style>
  <w:style w:type="character" w:customStyle="1" w:styleId="af7">
    <w:name w:val="Тема примечания Знак"/>
    <w:basedOn w:val="af5"/>
    <w:link w:val="af6"/>
    <w:uiPriority w:val="99"/>
    <w:semiHidden/>
    <w:rsid w:val="002141E4"/>
    <w:rPr>
      <w:rFonts w:eastAsiaTheme="minorHAnsi"/>
      <w:b/>
      <w:bCs/>
      <w:sz w:val="20"/>
      <w:szCs w:val="20"/>
      <w:lang w:eastAsia="en-US"/>
    </w:rPr>
  </w:style>
  <w:style w:type="character" w:styleId="af8">
    <w:name w:val="Strong"/>
    <w:qFormat/>
    <w:rsid w:val="00922AE4"/>
    <w:rPr>
      <w:b/>
      <w:bCs/>
    </w:rPr>
  </w:style>
  <w:style w:type="character" w:customStyle="1" w:styleId="ac">
    <w:name w:val="Без интервала Знак"/>
    <w:link w:val="ab"/>
    <w:uiPriority w:val="1"/>
    <w:rsid w:val="008E7B20"/>
  </w:style>
  <w:style w:type="paragraph" w:styleId="HTML">
    <w:name w:val="HTML Preformatted"/>
    <w:basedOn w:val="a"/>
    <w:link w:val="HTML0"/>
    <w:uiPriority w:val="99"/>
    <w:unhideWhenUsed/>
    <w:rsid w:val="00E414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E414B4"/>
    <w:rPr>
      <w:rFonts w:ascii="Courier New" w:eastAsia="Times New Roman" w:hAnsi="Courier New" w:cs="Courier New"/>
      <w:sz w:val="20"/>
      <w:szCs w:val="20"/>
    </w:rPr>
  </w:style>
  <w:style w:type="paragraph" w:customStyle="1" w:styleId="Default">
    <w:name w:val="Default"/>
    <w:rsid w:val="003D31A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a"/>
    <w:uiPriority w:val="1"/>
    <w:qFormat/>
    <w:rsid w:val="00854103"/>
    <w:pPr>
      <w:widowControl w:val="0"/>
      <w:autoSpaceDE w:val="0"/>
      <w:autoSpaceDN w:val="0"/>
      <w:spacing w:after="0" w:line="240" w:lineRule="auto"/>
    </w:pPr>
    <w:rPr>
      <w:rFonts w:ascii="Times New Roman" w:eastAsia="Times New Roman" w:hAnsi="Times New Roman" w:cs="Times New Roman"/>
      <w:lang w:eastAsia="en-US"/>
    </w:rPr>
  </w:style>
  <w:style w:type="table" w:customStyle="1" w:styleId="TableNormal">
    <w:name w:val="Table Normal"/>
    <w:uiPriority w:val="2"/>
    <w:semiHidden/>
    <w:unhideWhenUsed/>
    <w:qFormat/>
    <w:rsid w:val="00854103"/>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328435">
      <w:bodyDiv w:val="1"/>
      <w:marLeft w:val="0"/>
      <w:marRight w:val="0"/>
      <w:marTop w:val="0"/>
      <w:marBottom w:val="0"/>
      <w:divBdr>
        <w:top w:val="none" w:sz="0" w:space="0" w:color="auto"/>
        <w:left w:val="none" w:sz="0" w:space="0" w:color="auto"/>
        <w:bottom w:val="none" w:sz="0" w:space="0" w:color="auto"/>
        <w:right w:val="none" w:sz="0" w:space="0" w:color="auto"/>
      </w:divBdr>
    </w:div>
    <w:div w:id="28576361">
      <w:bodyDiv w:val="1"/>
      <w:marLeft w:val="0"/>
      <w:marRight w:val="0"/>
      <w:marTop w:val="0"/>
      <w:marBottom w:val="0"/>
      <w:divBdr>
        <w:top w:val="none" w:sz="0" w:space="0" w:color="auto"/>
        <w:left w:val="none" w:sz="0" w:space="0" w:color="auto"/>
        <w:bottom w:val="none" w:sz="0" w:space="0" w:color="auto"/>
        <w:right w:val="none" w:sz="0" w:space="0" w:color="auto"/>
      </w:divBdr>
    </w:div>
    <w:div w:id="182860913">
      <w:bodyDiv w:val="1"/>
      <w:marLeft w:val="0"/>
      <w:marRight w:val="0"/>
      <w:marTop w:val="0"/>
      <w:marBottom w:val="0"/>
      <w:divBdr>
        <w:top w:val="none" w:sz="0" w:space="0" w:color="auto"/>
        <w:left w:val="none" w:sz="0" w:space="0" w:color="auto"/>
        <w:bottom w:val="none" w:sz="0" w:space="0" w:color="auto"/>
        <w:right w:val="none" w:sz="0" w:space="0" w:color="auto"/>
      </w:divBdr>
    </w:div>
    <w:div w:id="232207826">
      <w:bodyDiv w:val="1"/>
      <w:marLeft w:val="0"/>
      <w:marRight w:val="0"/>
      <w:marTop w:val="0"/>
      <w:marBottom w:val="0"/>
      <w:divBdr>
        <w:top w:val="none" w:sz="0" w:space="0" w:color="auto"/>
        <w:left w:val="none" w:sz="0" w:space="0" w:color="auto"/>
        <w:bottom w:val="none" w:sz="0" w:space="0" w:color="auto"/>
        <w:right w:val="none" w:sz="0" w:space="0" w:color="auto"/>
      </w:divBdr>
    </w:div>
    <w:div w:id="252781462">
      <w:bodyDiv w:val="1"/>
      <w:marLeft w:val="0"/>
      <w:marRight w:val="0"/>
      <w:marTop w:val="0"/>
      <w:marBottom w:val="0"/>
      <w:divBdr>
        <w:top w:val="none" w:sz="0" w:space="0" w:color="auto"/>
        <w:left w:val="none" w:sz="0" w:space="0" w:color="auto"/>
        <w:bottom w:val="none" w:sz="0" w:space="0" w:color="auto"/>
        <w:right w:val="none" w:sz="0" w:space="0" w:color="auto"/>
      </w:divBdr>
    </w:div>
    <w:div w:id="500201739">
      <w:bodyDiv w:val="1"/>
      <w:marLeft w:val="0"/>
      <w:marRight w:val="0"/>
      <w:marTop w:val="0"/>
      <w:marBottom w:val="0"/>
      <w:divBdr>
        <w:top w:val="none" w:sz="0" w:space="0" w:color="auto"/>
        <w:left w:val="none" w:sz="0" w:space="0" w:color="auto"/>
        <w:bottom w:val="none" w:sz="0" w:space="0" w:color="auto"/>
        <w:right w:val="none" w:sz="0" w:space="0" w:color="auto"/>
      </w:divBdr>
    </w:div>
    <w:div w:id="646134631">
      <w:bodyDiv w:val="1"/>
      <w:marLeft w:val="0"/>
      <w:marRight w:val="0"/>
      <w:marTop w:val="0"/>
      <w:marBottom w:val="0"/>
      <w:divBdr>
        <w:top w:val="none" w:sz="0" w:space="0" w:color="auto"/>
        <w:left w:val="none" w:sz="0" w:space="0" w:color="auto"/>
        <w:bottom w:val="none" w:sz="0" w:space="0" w:color="auto"/>
        <w:right w:val="none" w:sz="0" w:space="0" w:color="auto"/>
      </w:divBdr>
    </w:div>
    <w:div w:id="662121832">
      <w:bodyDiv w:val="1"/>
      <w:marLeft w:val="0"/>
      <w:marRight w:val="0"/>
      <w:marTop w:val="0"/>
      <w:marBottom w:val="0"/>
      <w:divBdr>
        <w:top w:val="none" w:sz="0" w:space="0" w:color="auto"/>
        <w:left w:val="none" w:sz="0" w:space="0" w:color="auto"/>
        <w:bottom w:val="none" w:sz="0" w:space="0" w:color="auto"/>
        <w:right w:val="none" w:sz="0" w:space="0" w:color="auto"/>
      </w:divBdr>
    </w:div>
    <w:div w:id="668824473">
      <w:bodyDiv w:val="1"/>
      <w:marLeft w:val="0"/>
      <w:marRight w:val="0"/>
      <w:marTop w:val="0"/>
      <w:marBottom w:val="0"/>
      <w:divBdr>
        <w:top w:val="none" w:sz="0" w:space="0" w:color="auto"/>
        <w:left w:val="none" w:sz="0" w:space="0" w:color="auto"/>
        <w:bottom w:val="none" w:sz="0" w:space="0" w:color="auto"/>
        <w:right w:val="none" w:sz="0" w:space="0" w:color="auto"/>
      </w:divBdr>
    </w:div>
    <w:div w:id="741023121">
      <w:bodyDiv w:val="1"/>
      <w:marLeft w:val="0"/>
      <w:marRight w:val="0"/>
      <w:marTop w:val="0"/>
      <w:marBottom w:val="0"/>
      <w:divBdr>
        <w:top w:val="none" w:sz="0" w:space="0" w:color="auto"/>
        <w:left w:val="none" w:sz="0" w:space="0" w:color="auto"/>
        <w:bottom w:val="none" w:sz="0" w:space="0" w:color="auto"/>
        <w:right w:val="none" w:sz="0" w:space="0" w:color="auto"/>
      </w:divBdr>
    </w:div>
    <w:div w:id="811482883">
      <w:bodyDiv w:val="1"/>
      <w:marLeft w:val="0"/>
      <w:marRight w:val="0"/>
      <w:marTop w:val="0"/>
      <w:marBottom w:val="0"/>
      <w:divBdr>
        <w:top w:val="none" w:sz="0" w:space="0" w:color="auto"/>
        <w:left w:val="none" w:sz="0" w:space="0" w:color="auto"/>
        <w:bottom w:val="none" w:sz="0" w:space="0" w:color="auto"/>
        <w:right w:val="none" w:sz="0" w:space="0" w:color="auto"/>
      </w:divBdr>
    </w:div>
    <w:div w:id="956788464">
      <w:bodyDiv w:val="1"/>
      <w:marLeft w:val="0"/>
      <w:marRight w:val="0"/>
      <w:marTop w:val="0"/>
      <w:marBottom w:val="0"/>
      <w:divBdr>
        <w:top w:val="none" w:sz="0" w:space="0" w:color="auto"/>
        <w:left w:val="none" w:sz="0" w:space="0" w:color="auto"/>
        <w:bottom w:val="none" w:sz="0" w:space="0" w:color="auto"/>
        <w:right w:val="none" w:sz="0" w:space="0" w:color="auto"/>
      </w:divBdr>
    </w:div>
    <w:div w:id="1089540808">
      <w:bodyDiv w:val="1"/>
      <w:marLeft w:val="0"/>
      <w:marRight w:val="0"/>
      <w:marTop w:val="0"/>
      <w:marBottom w:val="0"/>
      <w:divBdr>
        <w:top w:val="none" w:sz="0" w:space="0" w:color="auto"/>
        <w:left w:val="none" w:sz="0" w:space="0" w:color="auto"/>
        <w:bottom w:val="none" w:sz="0" w:space="0" w:color="auto"/>
        <w:right w:val="none" w:sz="0" w:space="0" w:color="auto"/>
      </w:divBdr>
    </w:div>
    <w:div w:id="1122916171">
      <w:bodyDiv w:val="1"/>
      <w:marLeft w:val="0"/>
      <w:marRight w:val="0"/>
      <w:marTop w:val="0"/>
      <w:marBottom w:val="0"/>
      <w:divBdr>
        <w:top w:val="none" w:sz="0" w:space="0" w:color="auto"/>
        <w:left w:val="none" w:sz="0" w:space="0" w:color="auto"/>
        <w:bottom w:val="none" w:sz="0" w:space="0" w:color="auto"/>
        <w:right w:val="none" w:sz="0" w:space="0" w:color="auto"/>
      </w:divBdr>
    </w:div>
    <w:div w:id="1203175908">
      <w:bodyDiv w:val="1"/>
      <w:marLeft w:val="0"/>
      <w:marRight w:val="0"/>
      <w:marTop w:val="0"/>
      <w:marBottom w:val="0"/>
      <w:divBdr>
        <w:top w:val="none" w:sz="0" w:space="0" w:color="auto"/>
        <w:left w:val="none" w:sz="0" w:space="0" w:color="auto"/>
        <w:bottom w:val="none" w:sz="0" w:space="0" w:color="auto"/>
        <w:right w:val="none" w:sz="0" w:space="0" w:color="auto"/>
      </w:divBdr>
    </w:div>
    <w:div w:id="1279794666">
      <w:bodyDiv w:val="1"/>
      <w:marLeft w:val="0"/>
      <w:marRight w:val="0"/>
      <w:marTop w:val="0"/>
      <w:marBottom w:val="0"/>
      <w:divBdr>
        <w:top w:val="none" w:sz="0" w:space="0" w:color="auto"/>
        <w:left w:val="none" w:sz="0" w:space="0" w:color="auto"/>
        <w:bottom w:val="none" w:sz="0" w:space="0" w:color="auto"/>
        <w:right w:val="none" w:sz="0" w:space="0" w:color="auto"/>
      </w:divBdr>
    </w:div>
    <w:div w:id="1365399764">
      <w:bodyDiv w:val="1"/>
      <w:marLeft w:val="0"/>
      <w:marRight w:val="0"/>
      <w:marTop w:val="0"/>
      <w:marBottom w:val="0"/>
      <w:divBdr>
        <w:top w:val="none" w:sz="0" w:space="0" w:color="auto"/>
        <w:left w:val="none" w:sz="0" w:space="0" w:color="auto"/>
        <w:bottom w:val="none" w:sz="0" w:space="0" w:color="auto"/>
        <w:right w:val="none" w:sz="0" w:space="0" w:color="auto"/>
      </w:divBdr>
    </w:div>
    <w:div w:id="1392147638">
      <w:bodyDiv w:val="1"/>
      <w:marLeft w:val="0"/>
      <w:marRight w:val="0"/>
      <w:marTop w:val="0"/>
      <w:marBottom w:val="0"/>
      <w:divBdr>
        <w:top w:val="none" w:sz="0" w:space="0" w:color="auto"/>
        <w:left w:val="none" w:sz="0" w:space="0" w:color="auto"/>
        <w:bottom w:val="none" w:sz="0" w:space="0" w:color="auto"/>
        <w:right w:val="none" w:sz="0" w:space="0" w:color="auto"/>
      </w:divBdr>
    </w:div>
    <w:div w:id="1528759339">
      <w:bodyDiv w:val="1"/>
      <w:marLeft w:val="0"/>
      <w:marRight w:val="0"/>
      <w:marTop w:val="0"/>
      <w:marBottom w:val="0"/>
      <w:divBdr>
        <w:top w:val="none" w:sz="0" w:space="0" w:color="auto"/>
        <w:left w:val="none" w:sz="0" w:space="0" w:color="auto"/>
        <w:bottom w:val="none" w:sz="0" w:space="0" w:color="auto"/>
        <w:right w:val="none" w:sz="0" w:space="0" w:color="auto"/>
      </w:divBdr>
    </w:div>
    <w:div w:id="1639453169">
      <w:bodyDiv w:val="1"/>
      <w:marLeft w:val="0"/>
      <w:marRight w:val="0"/>
      <w:marTop w:val="0"/>
      <w:marBottom w:val="0"/>
      <w:divBdr>
        <w:top w:val="none" w:sz="0" w:space="0" w:color="auto"/>
        <w:left w:val="none" w:sz="0" w:space="0" w:color="auto"/>
        <w:bottom w:val="none" w:sz="0" w:space="0" w:color="auto"/>
        <w:right w:val="none" w:sz="0" w:space="0" w:color="auto"/>
      </w:divBdr>
    </w:div>
    <w:div w:id="1659188232">
      <w:bodyDiv w:val="1"/>
      <w:marLeft w:val="0"/>
      <w:marRight w:val="0"/>
      <w:marTop w:val="0"/>
      <w:marBottom w:val="0"/>
      <w:divBdr>
        <w:top w:val="none" w:sz="0" w:space="0" w:color="auto"/>
        <w:left w:val="none" w:sz="0" w:space="0" w:color="auto"/>
        <w:bottom w:val="none" w:sz="0" w:space="0" w:color="auto"/>
        <w:right w:val="none" w:sz="0" w:space="0" w:color="auto"/>
      </w:divBdr>
    </w:div>
    <w:div w:id="1739133631">
      <w:bodyDiv w:val="1"/>
      <w:marLeft w:val="0"/>
      <w:marRight w:val="0"/>
      <w:marTop w:val="0"/>
      <w:marBottom w:val="0"/>
      <w:divBdr>
        <w:top w:val="none" w:sz="0" w:space="0" w:color="auto"/>
        <w:left w:val="none" w:sz="0" w:space="0" w:color="auto"/>
        <w:bottom w:val="none" w:sz="0" w:space="0" w:color="auto"/>
        <w:right w:val="none" w:sz="0" w:space="0" w:color="auto"/>
      </w:divBdr>
    </w:div>
    <w:div w:id="1920867607">
      <w:bodyDiv w:val="1"/>
      <w:marLeft w:val="0"/>
      <w:marRight w:val="0"/>
      <w:marTop w:val="0"/>
      <w:marBottom w:val="0"/>
      <w:divBdr>
        <w:top w:val="none" w:sz="0" w:space="0" w:color="auto"/>
        <w:left w:val="none" w:sz="0" w:space="0" w:color="auto"/>
        <w:bottom w:val="none" w:sz="0" w:space="0" w:color="auto"/>
        <w:right w:val="none" w:sz="0" w:space="0" w:color="auto"/>
      </w:divBdr>
    </w:div>
    <w:div w:id="211447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F7F6F-AC2C-4740-992D-B008819D5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2635</TotalTime>
  <Pages>33</Pages>
  <Words>12849</Words>
  <Characters>73245</Characters>
  <Application>Microsoft Office Word</Application>
  <DocSecurity>0</DocSecurity>
  <Lines>610</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nh_tosa</dc:creator>
  <cp:lastModifiedBy>Тимур Кузембаев</cp:lastModifiedBy>
  <cp:revision>173</cp:revision>
  <cp:lastPrinted>2020-12-07T07:34:00Z</cp:lastPrinted>
  <dcterms:created xsi:type="dcterms:W3CDTF">2017-02-14T06:26:00Z</dcterms:created>
  <dcterms:modified xsi:type="dcterms:W3CDTF">2024-06-17T06:42:00Z</dcterms:modified>
</cp:coreProperties>
</file>